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0292156" w14:textId="77777777" w:rsidR="00DA5286" w:rsidRDefault="00DA5286" w:rsidP="00DA5286">
      <w:pPr>
        <w:spacing w:line="100" w:lineRule="atLeast"/>
        <w:jc w:val="center"/>
      </w:pPr>
    </w:p>
    <w:p w14:paraId="24F0BC55" w14:textId="77777777" w:rsidR="00DA5286" w:rsidRDefault="00DA5286" w:rsidP="00DA5286">
      <w:pPr>
        <w:pStyle w:val="Header"/>
        <w:tabs>
          <w:tab w:val="center" w:pos="9483"/>
        </w:tabs>
      </w:pPr>
    </w:p>
    <w:p w14:paraId="4275C56C" w14:textId="77777777" w:rsidR="00DA5286" w:rsidRDefault="00DA5286" w:rsidP="00DA5286">
      <w:pPr>
        <w:jc w:val="center"/>
      </w:pPr>
    </w:p>
    <w:p w14:paraId="3B239115" w14:textId="77777777" w:rsidR="00DA5286" w:rsidRDefault="00DA5286" w:rsidP="00DA5286">
      <w:pPr>
        <w:jc w:val="center"/>
      </w:pPr>
    </w:p>
    <w:p w14:paraId="5E81AC17" w14:textId="77777777" w:rsidR="00DA5286" w:rsidRDefault="00DA5286" w:rsidP="00DA5286">
      <w:pPr>
        <w:jc w:val="center"/>
      </w:pPr>
    </w:p>
    <w:p w14:paraId="2FB3E9EA" w14:textId="77777777" w:rsidR="00DA5286" w:rsidRDefault="00DA5286" w:rsidP="00DA5286">
      <w:pPr>
        <w:jc w:val="center"/>
      </w:pPr>
    </w:p>
    <w:p w14:paraId="24217DA4" w14:textId="77777777" w:rsidR="00DA5286" w:rsidRDefault="00DA5286" w:rsidP="00DA5286">
      <w:pPr>
        <w:jc w:val="center"/>
      </w:pPr>
    </w:p>
    <w:p w14:paraId="746C84D8" w14:textId="77777777" w:rsidR="000A646D" w:rsidRDefault="000A646D" w:rsidP="00DA5286">
      <w:pPr>
        <w:jc w:val="center"/>
        <w:rPr>
          <w:rFonts w:ascii="Times New Roman" w:hAnsi="Times New Roman" w:cs="Times New Roman"/>
        </w:rPr>
      </w:pPr>
    </w:p>
    <w:p w14:paraId="02314557" w14:textId="77777777" w:rsidR="000A646D" w:rsidRDefault="000A646D" w:rsidP="00DA5286">
      <w:pPr>
        <w:jc w:val="center"/>
        <w:rPr>
          <w:rFonts w:ascii="Times New Roman" w:hAnsi="Times New Roman" w:cs="Times New Roman"/>
        </w:rPr>
      </w:pPr>
    </w:p>
    <w:p w14:paraId="373DB941" w14:textId="77777777" w:rsidR="000A646D" w:rsidRDefault="000A646D" w:rsidP="00DA5286">
      <w:pPr>
        <w:jc w:val="center"/>
        <w:rPr>
          <w:rFonts w:ascii="Times New Roman" w:hAnsi="Times New Roman" w:cs="Times New Roman"/>
        </w:rPr>
      </w:pPr>
    </w:p>
    <w:p w14:paraId="55F8B141" w14:textId="77777777" w:rsidR="000A646D" w:rsidRDefault="000A646D" w:rsidP="00DA5286">
      <w:pPr>
        <w:jc w:val="center"/>
        <w:rPr>
          <w:rFonts w:ascii="Times New Roman" w:hAnsi="Times New Roman" w:cs="Times New Roman"/>
        </w:rPr>
      </w:pPr>
    </w:p>
    <w:p w14:paraId="40B4F5C3" w14:textId="77777777" w:rsidR="000A646D" w:rsidRDefault="000A646D" w:rsidP="00DA5286">
      <w:pPr>
        <w:jc w:val="center"/>
        <w:rPr>
          <w:rFonts w:ascii="Times New Roman" w:hAnsi="Times New Roman" w:cs="Times New Roman"/>
        </w:rPr>
      </w:pPr>
    </w:p>
    <w:p w14:paraId="794509EF" w14:textId="77777777" w:rsidR="000A646D" w:rsidRDefault="000A646D" w:rsidP="00DA5286">
      <w:pPr>
        <w:jc w:val="center"/>
        <w:rPr>
          <w:rFonts w:ascii="Times New Roman" w:hAnsi="Times New Roman" w:cs="Times New Roman"/>
        </w:rPr>
      </w:pPr>
    </w:p>
    <w:p w14:paraId="689B1CB1" w14:textId="77777777" w:rsidR="000A646D" w:rsidRDefault="000A646D" w:rsidP="00DA5286">
      <w:pPr>
        <w:jc w:val="center"/>
        <w:rPr>
          <w:rFonts w:ascii="Times New Roman" w:hAnsi="Times New Roman" w:cs="Times New Roman"/>
        </w:rPr>
      </w:pPr>
    </w:p>
    <w:p w14:paraId="21A8B0B5" w14:textId="77777777" w:rsidR="000A646D" w:rsidRDefault="000A646D" w:rsidP="00DA5286">
      <w:pPr>
        <w:jc w:val="center"/>
        <w:rPr>
          <w:rFonts w:ascii="Times New Roman" w:hAnsi="Times New Roman" w:cs="Times New Roman"/>
        </w:rPr>
      </w:pPr>
    </w:p>
    <w:p w14:paraId="5F8FD3A3" w14:textId="77777777" w:rsidR="000A646D" w:rsidRDefault="000A646D" w:rsidP="00DA5286">
      <w:pPr>
        <w:jc w:val="center"/>
        <w:rPr>
          <w:rFonts w:ascii="Times New Roman" w:hAnsi="Times New Roman" w:cs="Times New Roman"/>
        </w:rPr>
      </w:pPr>
    </w:p>
    <w:p w14:paraId="2BB703C9" w14:textId="77777777" w:rsidR="000A646D" w:rsidRDefault="000A646D" w:rsidP="00DA5286">
      <w:pPr>
        <w:jc w:val="center"/>
        <w:rPr>
          <w:rFonts w:ascii="Times New Roman" w:hAnsi="Times New Roman" w:cs="Times New Roman"/>
        </w:rPr>
      </w:pPr>
    </w:p>
    <w:p w14:paraId="2718FB41" w14:textId="77777777" w:rsidR="000A646D" w:rsidRDefault="000A646D" w:rsidP="00DA5286">
      <w:pPr>
        <w:jc w:val="center"/>
        <w:rPr>
          <w:rFonts w:ascii="Times New Roman" w:hAnsi="Times New Roman" w:cs="Times New Roman"/>
        </w:rPr>
      </w:pPr>
    </w:p>
    <w:p w14:paraId="046BC02A" w14:textId="77777777" w:rsidR="000A646D" w:rsidRDefault="000A646D" w:rsidP="00DA5286">
      <w:pPr>
        <w:jc w:val="center"/>
        <w:rPr>
          <w:rFonts w:ascii="Times New Roman" w:hAnsi="Times New Roman" w:cs="Times New Roman"/>
        </w:rPr>
      </w:pPr>
    </w:p>
    <w:p w14:paraId="33DDC8EE" w14:textId="77777777" w:rsidR="00DA5286" w:rsidRDefault="00DA5286" w:rsidP="00DA5286">
      <w:pPr>
        <w:jc w:val="center"/>
      </w:pPr>
      <w:r>
        <w:rPr>
          <w:rFonts w:ascii="Times New Roman" w:hAnsi="Times New Roman" w:cs="Times New Roman"/>
        </w:rPr>
        <w:t>Comparing The Use Of Long Acting Reversible Contraception Among Teens</w:t>
      </w:r>
    </w:p>
    <w:p w14:paraId="5E722FD2" w14:textId="77777777" w:rsidR="00DA5286" w:rsidRDefault="00DA5286" w:rsidP="00DA5286">
      <w:pPr>
        <w:jc w:val="center"/>
      </w:pPr>
      <w:r>
        <w:rPr>
          <w:rFonts w:ascii="Times New Roman" w:hAnsi="Times New Roman" w:cs="Times New Roman"/>
        </w:rPr>
        <w:t>Joshua Macey</w:t>
      </w:r>
    </w:p>
    <w:p w14:paraId="51C1F719" w14:textId="77777777" w:rsidR="000A646D" w:rsidRDefault="00DA5286" w:rsidP="00DA5286">
      <w:pPr>
        <w:spacing w:line="100" w:lineRule="atLeast"/>
        <w:jc w:val="center"/>
        <w:rPr>
          <w:rFonts w:ascii="Times New Roman" w:hAnsi="Times New Roman" w:cs="Times New Roman"/>
        </w:rPr>
      </w:pPr>
      <w:r>
        <w:rPr>
          <w:rFonts w:ascii="Times New Roman" w:hAnsi="Times New Roman" w:cs="Times New Roman"/>
        </w:rPr>
        <w:t xml:space="preserve">Northern Arizona University </w:t>
      </w:r>
    </w:p>
    <w:p w14:paraId="03627D9C" w14:textId="77777777" w:rsidR="000A646D" w:rsidRDefault="000A646D" w:rsidP="00DA5286">
      <w:pPr>
        <w:spacing w:line="100" w:lineRule="atLeast"/>
        <w:jc w:val="center"/>
        <w:rPr>
          <w:rFonts w:ascii="Times New Roman" w:hAnsi="Times New Roman" w:cs="Times New Roman"/>
        </w:rPr>
      </w:pPr>
      <w:r>
        <w:rPr>
          <w:rFonts w:ascii="Times New Roman" w:hAnsi="Times New Roman" w:cs="Times New Roman"/>
        </w:rPr>
        <w:t xml:space="preserve">HS </w:t>
      </w:r>
      <w:r w:rsidR="00DA5286">
        <w:rPr>
          <w:rFonts w:ascii="Times New Roman" w:hAnsi="Times New Roman" w:cs="Times New Roman"/>
        </w:rPr>
        <w:t xml:space="preserve">317 </w:t>
      </w:r>
    </w:p>
    <w:p w14:paraId="5DA17191" w14:textId="74798191" w:rsidR="00DA5286" w:rsidRDefault="00DA5286" w:rsidP="00DA5286">
      <w:pPr>
        <w:spacing w:line="100" w:lineRule="atLeast"/>
        <w:jc w:val="center"/>
      </w:pPr>
      <w:r>
        <w:rPr>
          <w:rFonts w:ascii="Times New Roman" w:hAnsi="Times New Roman" w:cs="Times New Roman"/>
        </w:rPr>
        <w:t>Maternal Child and Sexual Health</w:t>
      </w:r>
    </w:p>
    <w:p w14:paraId="158E9F32" w14:textId="77777777" w:rsidR="00DA5286" w:rsidRDefault="00DA5286" w:rsidP="00DA5286">
      <w:pPr>
        <w:spacing w:line="100" w:lineRule="atLeast"/>
        <w:jc w:val="center"/>
      </w:pPr>
    </w:p>
    <w:p w14:paraId="1B7DFAA3" w14:textId="77777777" w:rsidR="00DA5286" w:rsidRDefault="00DA5286" w:rsidP="00DA5286">
      <w:pPr>
        <w:spacing w:line="100" w:lineRule="atLeast"/>
        <w:jc w:val="center"/>
      </w:pPr>
    </w:p>
    <w:p w14:paraId="4B04FEE7" w14:textId="77777777" w:rsidR="00DA5286" w:rsidRDefault="00DA5286" w:rsidP="00DA5286">
      <w:pPr>
        <w:spacing w:line="100" w:lineRule="atLeast"/>
        <w:jc w:val="center"/>
      </w:pPr>
    </w:p>
    <w:p w14:paraId="19B3CCE5" w14:textId="77777777" w:rsidR="00DA5286" w:rsidRDefault="00DA5286" w:rsidP="00DA5286">
      <w:pPr>
        <w:spacing w:line="100" w:lineRule="atLeast"/>
        <w:jc w:val="center"/>
      </w:pPr>
    </w:p>
    <w:p w14:paraId="21C83307" w14:textId="77777777" w:rsidR="00DA5286" w:rsidRDefault="00DA5286" w:rsidP="00DA5286">
      <w:pPr>
        <w:spacing w:line="100" w:lineRule="atLeast"/>
        <w:jc w:val="center"/>
      </w:pPr>
    </w:p>
    <w:p w14:paraId="185A521C" w14:textId="77777777" w:rsidR="00DA5286" w:rsidRDefault="00DA5286" w:rsidP="00DA5286">
      <w:pPr>
        <w:spacing w:line="100" w:lineRule="atLeast"/>
        <w:jc w:val="center"/>
      </w:pPr>
    </w:p>
    <w:p w14:paraId="292DE14D" w14:textId="77777777" w:rsidR="00DA5286" w:rsidRDefault="00DA5286" w:rsidP="004D5A51">
      <w:pPr>
        <w:spacing w:line="480" w:lineRule="auto"/>
        <w:ind w:firstLine="720"/>
        <w:rPr>
          <w:rFonts w:ascii="Times New Roman" w:hAnsi="Times New Roman" w:cs="Times New Roman"/>
        </w:rPr>
      </w:pPr>
    </w:p>
    <w:p w14:paraId="7C1EE856" w14:textId="77777777" w:rsidR="00DA5286" w:rsidRDefault="00DA5286" w:rsidP="004D5A51">
      <w:pPr>
        <w:spacing w:line="480" w:lineRule="auto"/>
        <w:ind w:firstLine="720"/>
        <w:rPr>
          <w:rFonts w:ascii="Times New Roman" w:hAnsi="Times New Roman" w:cs="Times New Roman"/>
        </w:rPr>
      </w:pPr>
    </w:p>
    <w:p w14:paraId="5C0CC959" w14:textId="77777777" w:rsidR="00DA5286" w:rsidRDefault="00DA5286" w:rsidP="004D5A51">
      <w:pPr>
        <w:spacing w:line="480" w:lineRule="auto"/>
        <w:ind w:firstLine="720"/>
        <w:rPr>
          <w:rFonts w:ascii="Times New Roman" w:hAnsi="Times New Roman" w:cs="Times New Roman"/>
        </w:rPr>
      </w:pPr>
    </w:p>
    <w:p w14:paraId="7195389D" w14:textId="77777777" w:rsidR="00DA5286" w:rsidRDefault="00DA5286" w:rsidP="004D5A51">
      <w:pPr>
        <w:spacing w:line="480" w:lineRule="auto"/>
        <w:ind w:firstLine="720"/>
        <w:rPr>
          <w:rFonts w:ascii="Times New Roman" w:hAnsi="Times New Roman" w:cs="Times New Roman"/>
        </w:rPr>
      </w:pPr>
    </w:p>
    <w:p w14:paraId="04A9E4B6" w14:textId="77777777" w:rsidR="00DA5286" w:rsidRDefault="00DA5286" w:rsidP="004D5A51">
      <w:pPr>
        <w:spacing w:line="480" w:lineRule="auto"/>
        <w:ind w:firstLine="720"/>
        <w:rPr>
          <w:rFonts w:ascii="Times New Roman" w:hAnsi="Times New Roman" w:cs="Times New Roman"/>
        </w:rPr>
      </w:pPr>
    </w:p>
    <w:p w14:paraId="04B7CF65" w14:textId="77777777" w:rsidR="00DA5286" w:rsidRDefault="00DA5286" w:rsidP="004D5A51">
      <w:pPr>
        <w:spacing w:line="480" w:lineRule="auto"/>
        <w:ind w:firstLine="720"/>
        <w:rPr>
          <w:rFonts w:ascii="Times New Roman" w:hAnsi="Times New Roman" w:cs="Times New Roman"/>
        </w:rPr>
      </w:pPr>
    </w:p>
    <w:p w14:paraId="1A9C0ECA" w14:textId="77777777" w:rsidR="00DA5286" w:rsidRDefault="00DA5286" w:rsidP="004D5A51">
      <w:pPr>
        <w:spacing w:line="480" w:lineRule="auto"/>
        <w:ind w:firstLine="720"/>
        <w:rPr>
          <w:rFonts w:ascii="Times New Roman" w:hAnsi="Times New Roman" w:cs="Times New Roman"/>
        </w:rPr>
      </w:pPr>
    </w:p>
    <w:p w14:paraId="6FF01E97" w14:textId="77777777" w:rsidR="00DA5286" w:rsidRDefault="00DA5286" w:rsidP="004D5A51">
      <w:pPr>
        <w:spacing w:line="480" w:lineRule="auto"/>
        <w:ind w:firstLine="720"/>
        <w:rPr>
          <w:rFonts w:ascii="Times New Roman" w:hAnsi="Times New Roman" w:cs="Times New Roman"/>
        </w:rPr>
      </w:pPr>
    </w:p>
    <w:p w14:paraId="311D3DC7" w14:textId="34B7ACAD" w:rsidR="00253D82" w:rsidRPr="00DA5286" w:rsidRDefault="00C3003C" w:rsidP="004D5A51">
      <w:pPr>
        <w:spacing w:line="480" w:lineRule="auto"/>
        <w:ind w:firstLine="720"/>
        <w:rPr>
          <w:rFonts w:ascii="Times New Roman" w:hAnsi="Times New Roman" w:cs="Times New Roman"/>
        </w:rPr>
      </w:pPr>
      <w:r w:rsidRPr="00DA5286">
        <w:rPr>
          <w:rFonts w:ascii="Times New Roman" w:hAnsi="Times New Roman" w:cs="Times New Roman"/>
        </w:rPr>
        <w:lastRenderedPageBreak/>
        <w:t>This paper will be comparing the use of long acting reversible contraception among teens in from Colorado and in Bulgaria. Although Colorado and Bulgaria are very different pl</w:t>
      </w:r>
      <w:r w:rsidR="005B13F7" w:rsidRPr="00DA5286">
        <w:rPr>
          <w:rFonts w:ascii="Times New Roman" w:hAnsi="Times New Roman" w:cs="Times New Roman"/>
        </w:rPr>
        <w:t>aces the young teens that reside</w:t>
      </w:r>
      <w:r w:rsidRPr="00DA5286">
        <w:rPr>
          <w:rFonts w:ascii="Times New Roman" w:hAnsi="Times New Roman" w:cs="Times New Roman"/>
        </w:rPr>
        <w:t xml:space="preserve"> in each of these countries are very similar.</w:t>
      </w:r>
      <w:r w:rsidR="005B13F7" w:rsidRPr="00DA5286">
        <w:rPr>
          <w:rFonts w:ascii="Times New Roman" w:hAnsi="Times New Roman" w:cs="Times New Roman"/>
        </w:rPr>
        <w:t xml:space="preserve">  </w:t>
      </w:r>
      <w:r w:rsidR="00253D82" w:rsidRPr="00DA5286">
        <w:rPr>
          <w:rFonts w:ascii="Times New Roman" w:hAnsi="Times New Roman" w:cs="Times New Roman"/>
        </w:rPr>
        <w:t>Both</w:t>
      </w:r>
      <w:r w:rsidR="005B13F7" w:rsidRPr="00DA5286">
        <w:rPr>
          <w:rFonts w:ascii="Times New Roman" w:hAnsi="Times New Roman" w:cs="Times New Roman"/>
        </w:rPr>
        <w:t xml:space="preserve"> young teen girls have hopes and dreams, many want to go into higher education and maybe change the world. For this demographic</w:t>
      </w:r>
      <w:r w:rsidR="00253D82" w:rsidRPr="00DA5286">
        <w:rPr>
          <w:rFonts w:ascii="Times New Roman" w:hAnsi="Times New Roman" w:cs="Times New Roman"/>
        </w:rPr>
        <w:t>,</w:t>
      </w:r>
      <w:r w:rsidR="005B13F7" w:rsidRPr="00DA5286">
        <w:rPr>
          <w:rFonts w:ascii="Times New Roman" w:hAnsi="Times New Roman" w:cs="Times New Roman"/>
        </w:rPr>
        <w:t xml:space="preserve"> contraception and birth control are extremely important. It is more than just preventing pregnancy it is giving these young girls a chance to choose. By giving them control over the reproductive choices, they may choose if they wish to have children or none at all.</w:t>
      </w:r>
      <w:r w:rsidR="00C26BF6" w:rsidRPr="00DA5286">
        <w:rPr>
          <w:rFonts w:ascii="Times New Roman" w:hAnsi="Times New Roman" w:cs="Times New Roman"/>
        </w:rPr>
        <w:t xml:space="preserve"> </w:t>
      </w:r>
    </w:p>
    <w:p w14:paraId="3AB6BD2D" w14:textId="49D7C03A" w:rsidR="004D1F31" w:rsidRPr="00DA5286" w:rsidRDefault="00C26BF6" w:rsidP="004D5A51">
      <w:pPr>
        <w:spacing w:line="480" w:lineRule="auto"/>
        <w:ind w:firstLine="720"/>
        <w:rPr>
          <w:rFonts w:ascii="Times New Roman" w:hAnsi="Times New Roman" w:cs="Times New Roman"/>
        </w:rPr>
      </w:pPr>
      <w:r w:rsidRPr="00DA5286">
        <w:rPr>
          <w:rFonts w:ascii="Times New Roman" w:hAnsi="Times New Roman" w:cs="Times New Roman"/>
        </w:rPr>
        <w:t>Long acting reversible contraception (LARC) is not a new concept. This form of contraception has been around since 1968 and is still prevalent today (Understanding LARC, 2017). There’re two methods of LARC, intrauterine and implant, and two types hormonal and copper. The Hormonal type possesses Progestin and the copper type is hormone free (Understanding LARC, 2017).</w:t>
      </w:r>
      <w:r w:rsidR="0067534B" w:rsidRPr="00DA5286">
        <w:rPr>
          <w:rFonts w:ascii="Times New Roman" w:hAnsi="Times New Roman" w:cs="Times New Roman"/>
        </w:rPr>
        <w:t xml:space="preserve"> Depending on the method and this type of LARC it can last 3 to 10 years.</w:t>
      </w:r>
    </w:p>
    <w:p w14:paraId="3197B87F" w14:textId="0A2B23C4" w:rsidR="00374E25" w:rsidRPr="00DA5286" w:rsidRDefault="0067534B" w:rsidP="004D5A51">
      <w:pPr>
        <w:spacing w:line="480" w:lineRule="auto"/>
        <w:ind w:firstLine="720"/>
        <w:rPr>
          <w:rFonts w:ascii="Times New Roman" w:eastAsia="Times New Roman" w:hAnsi="Times New Roman" w:cs="Times New Roman"/>
        </w:rPr>
      </w:pPr>
      <w:r w:rsidRPr="00DA5286">
        <w:rPr>
          <w:rFonts w:ascii="Times New Roman" w:hAnsi="Times New Roman" w:cs="Times New Roman"/>
        </w:rPr>
        <w:t>Recent</w:t>
      </w:r>
      <w:r w:rsidR="002E16C6" w:rsidRPr="00DA5286">
        <w:rPr>
          <w:rFonts w:ascii="Times New Roman" w:hAnsi="Times New Roman" w:cs="Times New Roman"/>
        </w:rPr>
        <w:t xml:space="preserve">ly Colorado initiated program that </w:t>
      </w:r>
      <w:r w:rsidRPr="00DA5286">
        <w:rPr>
          <w:rFonts w:ascii="Times New Roman" w:hAnsi="Times New Roman" w:cs="Times New Roman"/>
        </w:rPr>
        <w:t>gave these young women access too long acting reversible contraception. Since then “the Colorado family planning initiatives drove at 50% reduction in teen births</w:t>
      </w:r>
      <w:r w:rsidR="00F21683" w:rsidRPr="00DA5286">
        <w:rPr>
          <w:rFonts w:ascii="Times New Roman" w:hAnsi="Times New Roman" w:cs="Times New Roman"/>
        </w:rPr>
        <w:t xml:space="preserve"> and abortions avoided nearly 70,000,000 in public assistance costs and empowered thousands of Young women to make their own choices on whether to start a family” (Colorado’s success with long-acting reversible contraception, 2017).</w:t>
      </w:r>
      <w:r w:rsidR="00990ACC" w:rsidRPr="00DA5286">
        <w:rPr>
          <w:rFonts w:ascii="Times New Roman" w:hAnsi="Times New Roman" w:cs="Times New Roman"/>
        </w:rPr>
        <w:t xml:space="preserve"> </w:t>
      </w:r>
      <w:r w:rsidR="006F6059" w:rsidRPr="00DA5286">
        <w:rPr>
          <w:rFonts w:ascii="Times New Roman" w:hAnsi="Times New Roman" w:cs="Times New Roman"/>
        </w:rPr>
        <w:t>As of 2017 Bulgaria</w:t>
      </w:r>
      <w:r w:rsidR="002E16C6" w:rsidRPr="00DA5286">
        <w:rPr>
          <w:rFonts w:ascii="Times New Roman" w:hAnsi="Times New Roman" w:cs="Times New Roman"/>
        </w:rPr>
        <w:t xml:space="preserve"> had some of the highest adolescent birthrates among the Eastern Europe and </w:t>
      </w:r>
      <w:r w:rsidR="00D456CA" w:rsidRPr="00DA5286">
        <w:rPr>
          <w:rFonts w:ascii="Times New Roman" w:hAnsi="Times New Roman" w:cs="Times New Roman"/>
        </w:rPr>
        <w:t>Central Asia (EECA) countries.</w:t>
      </w:r>
      <w:r w:rsidR="00374E25" w:rsidRPr="00DA5286">
        <w:rPr>
          <w:rFonts w:ascii="Times New Roman" w:eastAsia="Times New Roman" w:hAnsi="Times New Roman" w:cs="Times New Roman"/>
          <w:color w:val="323232"/>
          <w:shd w:val="clear" w:color="auto" w:fill="FFFFFF"/>
        </w:rPr>
        <w:t xml:space="preserve"> </w:t>
      </w:r>
      <w:r w:rsidR="000B164B" w:rsidRPr="00DA5286">
        <w:rPr>
          <w:rFonts w:ascii="Times New Roman" w:eastAsia="Times New Roman" w:hAnsi="Times New Roman" w:cs="Times New Roman"/>
          <w:color w:val="323232"/>
          <w:shd w:val="clear" w:color="auto" w:fill="FFFFFF"/>
        </w:rPr>
        <w:t>“</w:t>
      </w:r>
      <w:r w:rsidR="00374E25" w:rsidRPr="00DA5286">
        <w:rPr>
          <w:rFonts w:ascii="Times New Roman" w:eastAsia="Times New Roman" w:hAnsi="Times New Roman" w:cs="Times New Roman"/>
          <w:color w:val="000000" w:themeColor="text1"/>
          <w:shd w:val="clear" w:color="auto" w:fill="FFFFFF"/>
        </w:rPr>
        <w:t>Adolescent fertility rates in Bulgaria as of 2015 were 37 births per 1,000 women ages 15-19</w:t>
      </w:r>
      <w:r w:rsidR="000B164B" w:rsidRPr="00DA5286">
        <w:rPr>
          <w:rFonts w:ascii="Times New Roman" w:eastAsia="Times New Roman" w:hAnsi="Times New Roman" w:cs="Times New Roman"/>
          <w:color w:val="000000" w:themeColor="text1"/>
          <w:shd w:val="clear" w:color="auto" w:fill="FFFFFF"/>
        </w:rPr>
        <w:t>” (Adolescent Fertility Rate, 2015)</w:t>
      </w:r>
      <w:r w:rsidR="00374E25" w:rsidRPr="00DA5286">
        <w:rPr>
          <w:rFonts w:ascii="Times New Roman" w:eastAsia="Times New Roman" w:hAnsi="Times New Roman" w:cs="Times New Roman"/>
          <w:color w:val="323232"/>
          <w:shd w:val="clear" w:color="auto" w:fill="FFFFFF"/>
        </w:rPr>
        <w:t xml:space="preserve">. </w:t>
      </w:r>
    </w:p>
    <w:p w14:paraId="0F84495B" w14:textId="77777777" w:rsidR="0067534B" w:rsidRPr="00DA5286" w:rsidRDefault="00D456CA" w:rsidP="004D5A51">
      <w:pPr>
        <w:spacing w:line="480" w:lineRule="auto"/>
        <w:ind w:firstLine="720"/>
        <w:rPr>
          <w:rFonts w:ascii="Times New Roman" w:hAnsi="Times New Roman" w:cs="Times New Roman"/>
        </w:rPr>
      </w:pPr>
      <w:r w:rsidRPr="00DA5286">
        <w:rPr>
          <w:rFonts w:ascii="Times New Roman" w:hAnsi="Times New Roman" w:cs="Times New Roman"/>
        </w:rPr>
        <w:t xml:space="preserve"> Colorado has a department of public health and Bulgaria has a ministry of health. Both countries have access and the ability to disseminate LARC. Yet one country is seeing a decline in teen births and another is seeing an incline. To fully understand why LARC is successful in one country and not in another we must look at more factors that affect its implementation such as culture, environment, and other determinants.</w:t>
      </w:r>
    </w:p>
    <w:p w14:paraId="60FEF203" w14:textId="77777777" w:rsidR="00D456CA" w:rsidRPr="00DA5286" w:rsidRDefault="00D456CA" w:rsidP="004D5A51">
      <w:pPr>
        <w:spacing w:line="480" w:lineRule="auto"/>
        <w:ind w:firstLine="720"/>
        <w:rPr>
          <w:rFonts w:ascii="Times New Roman" w:hAnsi="Times New Roman" w:cs="Times New Roman"/>
        </w:rPr>
      </w:pPr>
      <w:r w:rsidRPr="00DA5286">
        <w:rPr>
          <w:rFonts w:ascii="Times New Roman" w:hAnsi="Times New Roman" w:cs="Times New Roman"/>
        </w:rPr>
        <w:t xml:space="preserve"> According to the census in July 1, 2016 </w:t>
      </w:r>
      <w:r w:rsidR="006A05BE" w:rsidRPr="00DA5286">
        <w:rPr>
          <w:rFonts w:ascii="Times New Roman" w:hAnsi="Times New Roman" w:cs="Times New Roman"/>
        </w:rPr>
        <w:t xml:space="preserve">Colorado’s predominant race was </w:t>
      </w:r>
      <w:r w:rsidRPr="00DA5286">
        <w:rPr>
          <w:rFonts w:ascii="Times New Roman" w:hAnsi="Times New Roman" w:cs="Times New Roman"/>
        </w:rPr>
        <w:t>87.5% white</w:t>
      </w:r>
      <w:r w:rsidR="006A05BE" w:rsidRPr="00DA5286">
        <w:rPr>
          <w:rFonts w:ascii="Times New Roman" w:hAnsi="Times New Roman" w:cs="Times New Roman"/>
        </w:rPr>
        <w:t>.</w:t>
      </w:r>
      <w:r w:rsidRPr="00DA5286">
        <w:rPr>
          <w:rFonts w:ascii="Times New Roman" w:hAnsi="Times New Roman" w:cs="Times New Roman"/>
        </w:rPr>
        <w:t xml:space="preserve"> 90% o</w:t>
      </w:r>
      <w:r w:rsidR="006A05BE" w:rsidRPr="00DA5286">
        <w:rPr>
          <w:rFonts w:ascii="Times New Roman" w:hAnsi="Times New Roman" w:cs="Times New Roman"/>
        </w:rPr>
        <w:t>f the population of Colorado who are</w:t>
      </w:r>
      <w:r w:rsidRPr="00DA5286">
        <w:rPr>
          <w:rFonts w:ascii="Times New Roman" w:hAnsi="Times New Roman" w:cs="Times New Roman"/>
        </w:rPr>
        <w:t xml:space="preserve"> 25 years or older have a high school graduate degree. The current poverty rate in the state of Colorado has been a steady 11% of the population. In terms of religion the primary religion and Colorado is Catholic 16.83% follo</w:t>
      </w:r>
      <w:r w:rsidR="006A05BE" w:rsidRPr="00DA5286">
        <w:rPr>
          <w:rFonts w:ascii="Times New Roman" w:hAnsi="Times New Roman" w:cs="Times New Roman"/>
        </w:rPr>
        <w:t xml:space="preserve">wed by 7.06% of Christian faith (Bureau, U.C., 2016). </w:t>
      </w:r>
    </w:p>
    <w:p w14:paraId="2F9741A5" w14:textId="3DE121EB" w:rsidR="006A05BE" w:rsidRPr="00DA5286" w:rsidRDefault="00120FD1" w:rsidP="004D5A51">
      <w:pPr>
        <w:spacing w:line="480" w:lineRule="auto"/>
        <w:ind w:firstLine="720"/>
        <w:rPr>
          <w:rFonts w:ascii="Times New Roman" w:hAnsi="Times New Roman" w:cs="Times New Roman"/>
        </w:rPr>
      </w:pPr>
      <w:r w:rsidRPr="00DA5286">
        <w:rPr>
          <w:rFonts w:ascii="Times New Roman" w:hAnsi="Times New Roman" w:cs="Times New Roman"/>
        </w:rPr>
        <w:t xml:space="preserve"> Do to Bulgaria’s location there are many other nationalities that reside in this country however, Bulgarian is the dominant.  Currently 22% of Bulgaria’s populatio</w:t>
      </w:r>
      <w:r w:rsidR="00ED25BD" w:rsidRPr="00DA5286">
        <w:rPr>
          <w:rFonts w:ascii="Times New Roman" w:hAnsi="Times New Roman" w:cs="Times New Roman"/>
        </w:rPr>
        <w:t xml:space="preserve">n lives under the poverty line (The World Factbook, 2017). </w:t>
      </w:r>
      <w:r w:rsidRPr="00DA5286">
        <w:rPr>
          <w:rFonts w:ascii="Times New Roman" w:hAnsi="Times New Roman" w:cs="Times New Roman"/>
        </w:rPr>
        <w:t>Bulgaria’s geographic location makes it a prime spot for sex traffickers and the sex trade</w:t>
      </w:r>
      <w:r w:rsidR="00ED25BD" w:rsidRPr="00DA5286">
        <w:rPr>
          <w:rFonts w:ascii="Times New Roman" w:hAnsi="Times New Roman" w:cs="Times New Roman"/>
        </w:rPr>
        <w:t xml:space="preserve"> (The World Factbook, 2017)</w:t>
      </w:r>
      <w:r w:rsidRPr="00DA5286">
        <w:rPr>
          <w:rFonts w:ascii="Times New Roman" w:hAnsi="Times New Roman" w:cs="Times New Roman"/>
        </w:rPr>
        <w:t>.</w:t>
      </w:r>
      <w:r w:rsidR="00ED25BD" w:rsidRPr="00DA5286">
        <w:rPr>
          <w:rFonts w:ascii="Times New Roman" w:hAnsi="Times New Roman" w:cs="Times New Roman"/>
        </w:rPr>
        <w:t xml:space="preserve"> Bulgaria’s primary religion is Eastern Orthodox.</w:t>
      </w:r>
    </w:p>
    <w:p w14:paraId="51A04972" w14:textId="64236426" w:rsidR="00714B02" w:rsidRPr="00DA5286" w:rsidRDefault="00F52845" w:rsidP="004D5A51">
      <w:pPr>
        <w:spacing w:line="480" w:lineRule="auto"/>
        <w:ind w:firstLine="720"/>
        <w:rPr>
          <w:rFonts w:ascii="Times New Roman" w:hAnsi="Times New Roman" w:cs="Times New Roman"/>
        </w:rPr>
      </w:pPr>
      <w:r w:rsidRPr="00DA5286">
        <w:rPr>
          <w:rFonts w:ascii="Times New Roman" w:hAnsi="Times New Roman" w:cs="Times New Roman"/>
        </w:rPr>
        <w:t xml:space="preserve">Through research between the two countries there are three factors that stand out the most when it comes to the implementation of LARC in this population. The first factor is financial or insurance, the second factor is public health sex education and the third factor is religious ideology. </w:t>
      </w:r>
      <w:r w:rsidR="00714B02" w:rsidRPr="00DA5286">
        <w:rPr>
          <w:rFonts w:ascii="Times New Roman" w:hAnsi="Times New Roman" w:cs="Times New Roman"/>
        </w:rPr>
        <w:t>No one factor is responsible for the success or failure of LARC in one country or another but instead a combination of all factors. Although this paper looks at three of the major factors it should be noted that there are several others that could contribute to the first success or failure of this program.</w:t>
      </w:r>
    </w:p>
    <w:p w14:paraId="6D883B94" w14:textId="77777777" w:rsidR="00AE2475" w:rsidRPr="00DA5286" w:rsidRDefault="00F52845" w:rsidP="00AE2475">
      <w:pPr>
        <w:spacing w:line="480" w:lineRule="auto"/>
        <w:ind w:firstLine="720"/>
        <w:rPr>
          <w:rFonts w:ascii="Times New Roman" w:hAnsi="Times New Roman" w:cs="Times New Roman"/>
        </w:rPr>
      </w:pPr>
      <w:r w:rsidRPr="00DA5286">
        <w:rPr>
          <w:rFonts w:ascii="Times New Roman" w:hAnsi="Times New Roman" w:cs="Times New Roman"/>
        </w:rPr>
        <w:t>Under the most current healthcare bill the residents of Colorado ages 15 to 19 are able to choose their contraceptive methods</w:t>
      </w:r>
      <w:r w:rsidR="00714B02" w:rsidRPr="00DA5286">
        <w:rPr>
          <w:rFonts w:ascii="Times New Roman" w:hAnsi="Times New Roman" w:cs="Times New Roman"/>
        </w:rPr>
        <w:t xml:space="preserve"> and insurance must cover all methods. Bulgaria was one of the last countries in the Eastern Europe to introduce Health insurance based system starting in 1999 (WHO Regional Office for Europe, 2001). Since this form of birth control requires the assistance of a medical professional as well as access to the contraception the ability to afford it is in important. Since insurance in Colorado helps to pay for or pay down the cost the likelihood of these young girls gaining access to it is much higher. In Bulgaria health insurance is still relatively new a medical personnel willing to implement this form of contraception with financial reimbursement</w:t>
      </w:r>
      <w:r w:rsidR="00E01858" w:rsidRPr="00DA5286">
        <w:rPr>
          <w:rFonts w:ascii="Times New Roman" w:hAnsi="Times New Roman" w:cs="Times New Roman"/>
        </w:rPr>
        <w:t xml:space="preserve"> is still limited.</w:t>
      </w:r>
      <w:r w:rsidR="00714B02" w:rsidRPr="00DA5286">
        <w:rPr>
          <w:rFonts w:ascii="Times New Roman" w:hAnsi="Times New Roman" w:cs="Times New Roman"/>
        </w:rPr>
        <w:t xml:space="preserve"> </w:t>
      </w:r>
    </w:p>
    <w:p w14:paraId="29DACD3F" w14:textId="2D37B733" w:rsidR="00FF70F8" w:rsidRPr="00DA5286" w:rsidRDefault="00AE2475" w:rsidP="00AE2475">
      <w:pPr>
        <w:spacing w:line="480" w:lineRule="auto"/>
        <w:ind w:firstLine="720"/>
        <w:rPr>
          <w:rFonts w:ascii="Times New Roman" w:eastAsia="Times New Roman" w:hAnsi="Times New Roman" w:cs="Times New Roman"/>
          <w:color w:val="000000" w:themeColor="text1"/>
          <w:shd w:val="clear" w:color="auto" w:fill="FFFFFF"/>
        </w:rPr>
      </w:pPr>
      <w:r w:rsidRPr="00DA5286">
        <w:rPr>
          <w:rFonts w:ascii="Times New Roman" w:hAnsi="Times New Roman" w:cs="Times New Roman"/>
        </w:rPr>
        <w:t xml:space="preserve">It’s no secret but the more informed these young women are the more likely they are to make better decisions concerning their own reproductive health. </w:t>
      </w:r>
      <w:r w:rsidRPr="00DA5286">
        <w:rPr>
          <w:rFonts w:ascii="Times New Roman" w:eastAsia="Times New Roman" w:hAnsi="Times New Roman" w:cs="Times New Roman"/>
          <w:color w:val="000000" w:themeColor="text1"/>
          <w:shd w:val="clear" w:color="auto" w:fill="FFFFFF"/>
        </w:rPr>
        <w:t>“In 2013, </w:t>
      </w:r>
      <w:r w:rsidRPr="00DA5286">
        <w:rPr>
          <w:rFonts w:ascii="Times New Roman" w:eastAsia="Times New Roman" w:hAnsi="Times New Roman" w:cs="Times New Roman"/>
          <w:bCs/>
          <w:color w:val="000000" w:themeColor="text1"/>
        </w:rPr>
        <w:t>Colorado's</w:t>
      </w:r>
      <w:r w:rsidRPr="00DA5286">
        <w:rPr>
          <w:rFonts w:ascii="Times New Roman" w:eastAsia="Times New Roman" w:hAnsi="Times New Roman" w:cs="Times New Roman"/>
          <w:color w:val="000000" w:themeColor="text1"/>
          <w:shd w:val="clear" w:color="auto" w:fill="FFFFFF"/>
        </w:rPr>
        <w:t> updated </w:t>
      </w:r>
      <w:r w:rsidRPr="00DA5286">
        <w:rPr>
          <w:rFonts w:ascii="Times New Roman" w:eastAsia="Times New Roman" w:hAnsi="Times New Roman" w:cs="Times New Roman"/>
          <w:bCs/>
          <w:color w:val="000000" w:themeColor="text1"/>
        </w:rPr>
        <w:t>sex education</w:t>
      </w:r>
      <w:r w:rsidRPr="00DA5286">
        <w:rPr>
          <w:rFonts w:ascii="Times New Roman" w:eastAsia="Times New Roman" w:hAnsi="Times New Roman" w:cs="Times New Roman"/>
          <w:color w:val="000000" w:themeColor="text1"/>
          <w:shd w:val="clear" w:color="auto" w:fill="FFFFFF"/>
        </w:rPr>
        <w:t> law, HB13-1081, requires that if a school chooses to teach </w:t>
      </w:r>
      <w:r w:rsidRPr="00DA5286">
        <w:rPr>
          <w:rFonts w:ascii="Times New Roman" w:eastAsia="Times New Roman" w:hAnsi="Times New Roman" w:cs="Times New Roman"/>
          <w:bCs/>
          <w:color w:val="000000" w:themeColor="text1"/>
        </w:rPr>
        <w:t>sex education</w:t>
      </w:r>
      <w:r w:rsidRPr="00DA5286">
        <w:rPr>
          <w:rFonts w:ascii="Times New Roman" w:eastAsia="Times New Roman" w:hAnsi="Times New Roman" w:cs="Times New Roman"/>
          <w:color w:val="000000" w:themeColor="text1"/>
          <w:shd w:val="clear" w:color="auto" w:fill="FFFFFF"/>
        </w:rPr>
        <w:t>, then the program must be comprehensive and scientifically accurate”</w:t>
      </w:r>
      <w:r w:rsidR="00915F9D" w:rsidRPr="00DA5286">
        <w:rPr>
          <w:rFonts w:ascii="Times New Roman" w:eastAsia="Times New Roman" w:hAnsi="Times New Roman" w:cs="Times New Roman"/>
          <w:color w:val="000000" w:themeColor="text1"/>
          <w:shd w:val="clear" w:color="auto" w:fill="FFFFFF"/>
        </w:rPr>
        <w:t>(</w:t>
      </w:r>
      <w:r w:rsidR="00915F9D" w:rsidRPr="00DA5286">
        <w:rPr>
          <w:rFonts w:ascii="Times New Roman" w:hAnsi="Times New Roman" w:cs="Times New Roman"/>
        </w:rPr>
        <w:t>FionaHorner, 2106</w:t>
      </w:r>
      <w:r w:rsidRPr="00DA5286">
        <w:rPr>
          <w:rFonts w:ascii="Times New Roman" w:eastAsia="Times New Roman" w:hAnsi="Times New Roman" w:cs="Times New Roman"/>
          <w:color w:val="000000" w:themeColor="text1"/>
          <w:shd w:val="clear" w:color="auto" w:fill="FFFFFF"/>
        </w:rPr>
        <w:t>). This program is not 100% accepted by everyone so it does allow parents the control to opt out of sexual education if they feel that it impedes with their beliefs.</w:t>
      </w:r>
      <w:r w:rsidR="00FF70F8" w:rsidRPr="00DA5286">
        <w:rPr>
          <w:rFonts w:ascii="Times New Roman" w:eastAsia="Times New Roman" w:hAnsi="Times New Roman" w:cs="Times New Roman"/>
          <w:color w:val="000000" w:themeColor="text1"/>
          <w:shd w:val="clear" w:color="auto" w:fill="FFFFFF"/>
        </w:rPr>
        <w:t xml:space="preserve"> In a report by the World Health Organization it was noted the Bulgaria possessed poor knowledge of contraception and sexual health for teen girls </w:t>
      </w:r>
      <w:r w:rsidR="00FF70F8" w:rsidRPr="00DA5286">
        <w:rPr>
          <w:rFonts w:ascii="Times New Roman" w:hAnsi="Times New Roman" w:cs="Times New Roman"/>
          <w:iCs/>
        </w:rPr>
        <w:t xml:space="preserve">(WHO, </w:t>
      </w:r>
      <w:r w:rsidR="006D228F" w:rsidRPr="00DA5286">
        <w:rPr>
          <w:rFonts w:ascii="Times New Roman" w:hAnsi="Times New Roman" w:cs="Times New Roman"/>
          <w:iCs/>
        </w:rPr>
        <w:t>Regional office for Europe, 2001</w:t>
      </w:r>
      <w:r w:rsidR="00FF70F8" w:rsidRPr="00DA5286">
        <w:rPr>
          <w:rFonts w:ascii="Times New Roman" w:hAnsi="Times New Roman" w:cs="Times New Roman"/>
          <w:iCs/>
        </w:rPr>
        <w:t>).</w:t>
      </w:r>
      <w:r w:rsidRPr="00DA5286">
        <w:rPr>
          <w:rFonts w:ascii="Times New Roman" w:eastAsia="Times New Roman" w:hAnsi="Times New Roman" w:cs="Times New Roman"/>
          <w:color w:val="000000" w:themeColor="text1"/>
          <w:shd w:val="clear" w:color="auto" w:fill="FFFFFF"/>
        </w:rPr>
        <w:t xml:space="preserve"> </w:t>
      </w:r>
    </w:p>
    <w:p w14:paraId="237B00BE" w14:textId="15A35325" w:rsidR="00502207" w:rsidRPr="00DA5286" w:rsidRDefault="00FF70F8" w:rsidP="006C5F68">
      <w:pPr>
        <w:spacing w:line="480" w:lineRule="auto"/>
        <w:ind w:firstLine="720"/>
        <w:rPr>
          <w:rFonts w:ascii="Times New Roman" w:eastAsia="Times New Roman" w:hAnsi="Times New Roman" w:cs="Times New Roman"/>
        </w:rPr>
      </w:pPr>
      <w:r w:rsidRPr="00DA5286">
        <w:rPr>
          <w:rFonts w:ascii="Times New Roman" w:hAnsi="Times New Roman" w:cs="Times New Roman"/>
        </w:rPr>
        <w:t>Religious ideology and sexual education practices have always been at odds with each other. There are some cases when the two can meet in the middle to improve the overall health within society. It should be noted that it religions point of view of sexual practices does not dictate whether religion is good or bad.</w:t>
      </w:r>
      <w:r w:rsidR="00D7438D" w:rsidRPr="00DA5286">
        <w:rPr>
          <w:rFonts w:ascii="Times New Roman" w:hAnsi="Times New Roman" w:cs="Times New Roman"/>
        </w:rPr>
        <w:t xml:space="preserve"> The Catholic religion as the largest religious sect in Colorado followed closely by other Christian faiths.</w:t>
      </w:r>
      <w:r w:rsidR="006C5F68" w:rsidRPr="00DA5286">
        <w:rPr>
          <w:rFonts w:ascii="Times New Roman" w:hAnsi="Times New Roman" w:cs="Times New Roman"/>
        </w:rPr>
        <w:t xml:space="preserve"> It has been difficult to find a direct quote from the Catholic Church in support of war against contraception. The Catholic Church has documentation stating, “</w:t>
      </w:r>
      <w:r w:rsidR="006C5F68" w:rsidRPr="00DA5286">
        <w:rPr>
          <w:rFonts w:ascii="Times New Roman" w:eastAsia="Times New Roman" w:hAnsi="Times New Roman" w:cs="Times New Roman"/>
          <w:color w:val="000000" w:themeColor="text1"/>
          <w:shd w:val="clear" w:color="auto" w:fill="FFFFFF"/>
        </w:rPr>
        <w:t>The Church forbids sex outside marriage, so its teachings about birth control should be understood in the context of husband and wife (Religions-Christianity: Contraception, 2009). According to the orthodox religion the predominant religion in Bulgaria has, “</w:t>
      </w:r>
      <w:r w:rsidR="006C5F68" w:rsidRPr="00DA5286">
        <w:rPr>
          <w:rFonts w:ascii="Times New Roman" w:eastAsia="Times New Roman" w:hAnsi="Times New Roman" w:cs="Times New Roman"/>
          <w:color w:val="000000"/>
          <w:shd w:val="clear" w:color="auto" w:fill="FFFFFF"/>
        </w:rPr>
        <w:t>condemned family planning, regarding it as a form of prostitution within the family and as a sin”</w:t>
      </w:r>
      <w:r w:rsidR="006C5F68" w:rsidRPr="00DA5286">
        <w:rPr>
          <w:rFonts w:ascii="Times New Roman" w:eastAsia="Times New Roman" w:hAnsi="Times New Roman" w:cs="Times New Roman"/>
        </w:rPr>
        <w:t xml:space="preserve"> (Kapor-stanulovic, N., and Beric, B.M., 1983).  Both of these religious beliefs are very similar however, Western Catholicism it is often viewed as much more liberal. In the absence of law and government oversight religion tends to fill-in as the governing authority. Perhaps Co</w:t>
      </w:r>
      <w:r w:rsidR="00916B78" w:rsidRPr="00DA5286">
        <w:rPr>
          <w:rFonts w:ascii="Times New Roman" w:eastAsia="Times New Roman" w:hAnsi="Times New Roman" w:cs="Times New Roman"/>
        </w:rPr>
        <w:t>lorado’s laws and protections for teen</w:t>
      </w:r>
      <w:r w:rsidR="006C5F68" w:rsidRPr="00DA5286">
        <w:rPr>
          <w:rFonts w:ascii="Times New Roman" w:eastAsia="Times New Roman" w:hAnsi="Times New Roman" w:cs="Times New Roman"/>
        </w:rPr>
        <w:t xml:space="preserve"> girls in search of</w:t>
      </w:r>
      <w:r w:rsidR="00916B78" w:rsidRPr="00DA5286">
        <w:rPr>
          <w:rFonts w:ascii="Times New Roman" w:eastAsia="Times New Roman" w:hAnsi="Times New Roman" w:cs="Times New Roman"/>
        </w:rPr>
        <w:t xml:space="preserve"> LARC devices, has helped to circumvent the religious believes. Bulgaria, which seems to lack in government programs an education for young girls seeking contraception, has given religious doctrine more influence and control.</w:t>
      </w:r>
    </w:p>
    <w:p w14:paraId="7857DCC5" w14:textId="5A49C596" w:rsidR="00AE2475" w:rsidRPr="00DA5286" w:rsidRDefault="00A934B6" w:rsidP="00A968F5">
      <w:pPr>
        <w:spacing w:line="480" w:lineRule="auto"/>
        <w:ind w:firstLine="720"/>
        <w:rPr>
          <w:rFonts w:ascii="Times New Roman" w:hAnsi="Times New Roman" w:cs="Times New Roman"/>
          <w:iCs/>
        </w:rPr>
      </w:pPr>
      <w:r w:rsidRPr="00DA5286">
        <w:rPr>
          <w:rFonts w:ascii="Times New Roman" w:eastAsia="Times New Roman" w:hAnsi="Times New Roman" w:cs="Times New Roman"/>
        </w:rPr>
        <w:t xml:space="preserve">Colorado has done an exceptional job implementing the its use of long acting reversible contraception among its teens. Colorado also continues to educate its youth about teen pregnancies and the impact it can hold on their lives. Although the state has done a great job decreasing teen pregnancies the STD rates have not declined. I would recommend additional education measures to be taken to inform the public about STDs as well as LARC. In Bulgaria the infant mortality rate in 1999 was listed as the ninth worst country in Eastern Europe </w:t>
      </w:r>
      <w:r w:rsidRPr="00DA5286">
        <w:rPr>
          <w:rFonts w:ascii="Times New Roman" w:hAnsi="Times New Roman" w:cs="Times New Roman"/>
          <w:iCs/>
        </w:rPr>
        <w:t>(WHO, Regi</w:t>
      </w:r>
      <w:r w:rsidR="006D228F" w:rsidRPr="00DA5286">
        <w:rPr>
          <w:rFonts w:ascii="Times New Roman" w:hAnsi="Times New Roman" w:cs="Times New Roman"/>
          <w:iCs/>
        </w:rPr>
        <w:t>onal office for Europe, 2001</w:t>
      </w:r>
      <w:r w:rsidRPr="00DA5286">
        <w:rPr>
          <w:rFonts w:ascii="Times New Roman" w:hAnsi="Times New Roman" w:cs="Times New Roman"/>
          <w:iCs/>
        </w:rPr>
        <w:t>).</w:t>
      </w:r>
      <w:r w:rsidR="00A968F5" w:rsidRPr="00DA5286">
        <w:rPr>
          <w:rFonts w:ascii="Times New Roman" w:hAnsi="Times New Roman" w:cs="Times New Roman"/>
          <w:iCs/>
        </w:rPr>
        <w:t xml:space="preserve"> Bulgaria also ranked 8</w:t>
      </w:r>
      <w:r w:rsidR="00A968F5" w:rsidRPr="00DA5286">
        <w:rPr>
          <w:rFonts w:ascii="Times New Roman" w:hAnsi="Times New Roman" w:cs="Times New Roman"/>
          <w:iCs/>
          <w:vertAlign w:val="superscript"/>
        </w:rPr>
        <w:t>th</w:t>
      </w:r>
      <w:r w:rsidR="00A968F5" w:rsidRPr="00DA5286">
        <w:rPr>
          <w:rFonts w:ascii="Times New Roman" w:hAnsi="Times New Roman" w:cs="Times New Roman"/>
          <w:iCs/>
        </w:rPr>
        <w:t xml:space="preserve"> highest maternal mortality rate in Eastern Europe in 1999 (WHO, </w:t>
      </w:r>
      <w:r w:rsidR="006D228F" w:rsidRPr="00DA5286">
        <w:rPr>
          <w:rFonts w:ascii="Times New Roman" w:hAnsi="Times New Roman" w:cs="Times New Roman"/>
          <w:iCs/>
        </w:rPr>
        <w:t>Regional office for Europe, 2001</w:t>
      </w:r>
      <w:r w:rsidR="00A968F5" w:rsidRPr="00DA5286">
        <w:rPr>
          <w:rFonts w:ascii="Times New Roman" w:hAnsi="Times New Roman" w:cs="Times New Roman"/>
          <w:iCs/>
        </w:rPr>
        <w:t>).</w:t>
      </w:r>
      <w:r w:rsidR="006D228F" w:rsidRPr="00DA5286">
        <w:rPr>
          <w:rFonts w:ascii="Times New Roman" w:hAnsi="Times New Roman" w:cs="Times New Roman"/>
          <w:iCs/>
        </w:rPr>
        <w:t xml:space="preserve"> These markers tell us</w:t>
      </w:r>
      <w:r w:rsidR="00A968F5" w:rsidRPr="00DA5286">
        <w:rPr>
          <w:rFonts w:ascii="Times New Roman" w:hAnsi="Times New Roman" w:cs="Times New Roman"/>
          <w:iCs/>
        </w:rPr>
        <w:t>,</w:t>
      </w:r>
      <w:r w:rsidR="00AE2475" w:rsidRPr="00DA5286">
        <w:rPr>
          <w:rFonts w:ascii="Times New Roman" w:eastAsia="Times New Roman" w:hAnsi="Times New Roman" w:cs="Times New Roman"/>
          <w:color w:val="000000" w:themeColor="text1"/>
          <w:shd w:val="clear" w:color="auto" w:fill="FFFFFF"/>
        </w:rPr>
        <w:t>“</w:t>
      </w:r>
      <w:r w:rsidR="00AE2475" w:rsidRPr="00DA5286">
        <w:rPr>
          <w:rFonts w:ascii="Times New Roman" w:hAnsi="Times New Roman" w:cs="Times New Roman"/>
        </w:rPr>
        <w:t>This may be associated with the high teenage birth rate in Bulgaria and early marriage, heavy smoking, poor nutrition and poor knowledge of contraception and sexual health</w:t>
      </w:r>
      <w:r w:rsidR="00A968F5" w:rsidRPr="00DA5286">
        <w:rPr>
          <w:rFonts w:ascii="Times New Roman" w:hAnsi="Times New Roman" w:cs="Times New Roman"/>
        </w:rPr>
        <w:t>”</w:t>
      </w:r>
      <w:r w:rsidR="00AE2475" w:rsidRPr="00DA5286">
        <w:rPr>
          <w:rFonts w:ascii="Times New Roman" w:hAnsi="Times New Roman" w:cs="Times New Roman"/>
        </w:rPr>
        <w:t xml:space="preserve"> </w:t>
      </w:r>
      <w:r w:rsidR="00AE2475" w:rsidRPr="00DA5286">
        <w:rPr>
          <w:rFonts w:ascii="Times New Roman" w:hAnsi="Times New Roman" w:cs="Times New Roman"/>
          <w:iCs/>
        </w:rPr>
        <w:t xml:space="preserve">(WHO, </w:t>
      </w:r>
      <w:r w:rsidR="006D228F" w:rsidRPr="00DA5286">
        <w:rPr>
          <w:rFonts w:ascii="Times New Roman" w:hAnsi="Times New Roman" w:cs="Times New Roman"/>
          <w:iCs/>
        </w:rPr>
        <w:t>Regional office for Europe, 2001</w:t>
      </w:r>
      <w:r w:rsidR="00AE2475" w:rsidRPr="00DA5286">
        <w:rPr>
          <w:rFonts w:ascii="Times New Roman" w:hAnsi="Times New Roman" w:cs="Times New Roman"/>
          <w:iCs/>
        </w:rPr>
        <w:t xml:space="preserve">). </w:t>
      </w:r>
      <w:r w:rsidR="00A968F5" w:rsidRPr="00DA5286">
        <w:rPr>
          <w:rFonts w:ascii="Times New Roman" w:hAnsi="Times New Roman" w:cs="Times New Roman"/>
          <w:iCs/>
        </w:rPr>
        <w:t>Bulgaria’s</w:t>
      </w:r>
      <w:r w:rsidR="00B76905" w:rsidRPr="00DA5286">
        <w:rPr>
          <w:rFonts w:ascii="Times New Roman" w:hAnsi="Times New Roman" w:cs="Times New Roman"/>
          <w:iCs/>
        </w:rPr>
        <w:t xml:space="preserve"> Ministry of health</w:t>
      </w:r>
      <w:r w:rsidR="00A968F5" w:rsidRPr="00DA5286">
        <w:rPr>
          <w:rFonts w:ascii="Times New Roman" w:hAnsi="Times New Roman" w:cs="Times New Roman"/>
          <w:iCs/>
        </w:rPr>
        <w:t xml:space="preserve"> needs to develop a direct access program for these young women gain LARC, better access to sexual health education, and better prenatal care. Implementation of programs such as this would decrease the mat</w:t>
      </w:r>
      <w:r w:rsidR="00B76905" w:rsidRPr="00DA5286">
        <w:rPr>
          <w:rFonts w:ascii="Times New Roman" w:hAnsi="Times New Roman" w:cs="Times New Roman"/>
          <w:iCs/>
        </w:rPr>
        <w:t>ernal an infant mortality rates. It would</w:t>
      </w:r>
      <w:r w:rsidR="00A968F5" w:rsidRPr="00DA5286">
        <w:rPr>
          <w:rFonts w:ascii="Times New Roman" w:hAnsi="Times New Roman" w:cs="Times New Roman"/>
          <w:iCs/>
        </w:rPr>
        <w:t xml:space="preserve"> increase the likelihood of these young women continuing with education and lower the overall cost to society financially.</w:t>
      </w:r>
      <w:r w:rsidR="00B76905" w:rsidRPr="00DA5286">
        <w:rPr>
          <w:rFonts w:ascii="Times New Roman" w:hAnsi="Times New Roman" w:cs="Times New Roman"/>
          <w:iCs/>
        </w:rPr>
        <w:t xml:space="preserve"> In Bulgaria there’re several nongovernment organizations (NGO) that are working to better the situation for women. Sadly these changes take time and in that time, lives will be lost or changed forever.</w:t>
      </w:r>
    </w:p>
    <w:p w14:paraId="5D9B186E" w14:textId="77777777" w:rsidR="005B34F8" w:rsidRPr="00DA5286" w:rsidRDefault="005B34F8" w:rsidP="00A968F5">
      <w:pPr>
        <w:spacing w:line="480" w:lineRule="auto"/>
        <w:ind w:firstLine="720"/>
        <w:rPr>
          <w:rFonts w:ascii="Times New Roman" w:hAnsi="Times New Roman" w:cs="Times New Roman"/>
          <w:iCs/>
        </w:rPr>
      </w:pPr>
    </w:p>
    <w:p w14:paraId="220514C5" w14:textId="77777777" w:rsidR="005B34F8" w:rsidRPr="00DA5286" w:rsidRDefault="005B34F8" w:rsidP="00A968F5">
      <w:pPr>
        <w:spacing w:line="480" w:lineRule="auto"/>
        <w:ind w:firstLine="720"/>
        <w:rPr>
          <w:rFonts w:ascii="Times New Roman" w:hAnsi="Times New Roman" w:cs="Times New Roman"/>
          <w:iCs/>
        </w:rPr>
      </w:pPr>
    </w:p>
    <w:p w14:paraId="37FA971E" w14:textId="77777777" w:rsidR="005B34F8" w:rsidRPr="00DA5286" w:rsidRDefault="005B34F8" w:rsidP="00A968F5">
      <w:pPr>
        <w:spacing w:line="480" w:lineRule="auto"/>
        <w:ind w:firstLine="720"/>
        <w:rPr>
          <w:rFonts w:ascii="Times New Roman" w:hAnsi="Times New Roman" w:cs="Times New Roman"/>
          <w:iCs/>
        </w:rPr>
      </w:pPr>
    </w:p>
    <w:p w14:paraId="238433AA" w14:textId="77777777" w:rsidR="005B34F8" w:rsidRPr="00DA5286" w:rsidRDefault="005B34F8" w:rsidP="00A968F5">
      <w:pPr>
        <w:spacing w:line="480" w:lineRule="auto"/>
        <w:ind w:firstLine="720"/>
        <w:rPr>
          <w:rFonts w:ascii="Times New Roman" w:hAnsi="Times New Roman" w:cs="Times New Roman"/>
          <w:iCs/>
        </w:rPr>
      </w:pPr>
    </w:p>
    <w:p w14:paraId="21BECB77" w14:textId="77777777" w:rsidR="005B34F8" w:rsidRPr="00DA5286" w:rsidRDefault="005B34F8" w:rsidP="00A968F5">
      <w:pPr>
        <w:spacing w:line="480" w:lineRule="auto"/>
        <w:ind w:firstLine="720"/>
        <w:rPr>
          <w:rFonts w:ascii="Times New Roman" w:hAnsi="Times New Roman" w:cs="Times New Roman"/>
          <w:iCs/>
        </w:rPr>
      </w:pPr>
    </w:p>
    <w:p w14:paraId="2F904B61" w14:textId="77777777" w:rsidR="005B34F8" w:rsidRPr="00DA5286" w:rsidRDefault="005B34F8" w:rsidP="00A968F5">
      <w:pPr>
        <w:spacing w:line="480" w:lineRule="auto"/>
        <w:ind w:firstLine="720"/>
        <w:rPr>
          <w:rFonts w:ascii="Times New Roman" w:hAnsi="Times New Roman" w:cs="Times New Roman"/>
          <w:iCs/>
        </w:rPr>
      </w:pPr>
    </w:p>
    <w:p w14:paraId="4DA89617" w14:textId="77777777" w:rsidR="005B34F8" w:rsidRPr="00DA5286" w:rsidRDefault="005B34F8" w:rsidP="00A968F5">
      <w:pPr>
        <w:spacing w:line="480" w:lineRule="auto"/>
        <w:ind w:firstLine="720"/>
        <w:rPr>
          <w:rFonts w:ascii="Times New Roman" w:hAnsi="Times New Roman" w:cs="Times New Roman"/>
          <w:iCs/>
        </w:rPr>
      </w:pPr>
    </w:p>
    <w:p w14:paraId="5792BFA1" w14:textId="77777777" w:rsidR="005B34F8" w:rsidRPr="00DA5286" w:rsidRDefault="005B34F8" w:rsidP="00A968F5">
      <w:pPr>
        <w:spacing w:line="480" w:lineRule="auto"/>
        <w:ind w:firstLine="720"/>
        <w:rPr>
          <w:rFonts w:ascii="Times New Roman" w:hAnsi="Times New Roman" w:cs="Times New Roman"/>
          <w:iCs/>
        </w:rPr>
      </w:pPr>
    </w:p>
    <w:p w14:paraId="33CE6412" w14:textId="77777777" w:rsidR="005B34F8" w:rsidRPr="00DA5286" w:rsidRDefault="005B34F8" w:rsidP="00A968F5">
      <w:pPr>
        <w:spacing w:line="480" w:lineRule="auto"/>
        <w:ind w:firstLine="720"/>
        <w:rPr>
          <w:rFonts w:ascii="Times New Roman" w:hAnsi="Times New Roman" w:cs="Times New Roman"/>
          <w:iCs/>
        </w:rPr>
      </w:pPr>
    </w:p>
    <w:p w14:paraId="0FE1E58D" w14:textId="77777777" w:rsidR="005B34F8" w:rsidRPr="00DA5286" w:rsidRDefault="005B34F8" w:rsidP="00A968F5">
      <w:pPr>
        <w:spacing w:line="480" w:lineRule="auto"/>
        <w:ind w:firstLine="720"/>
        <w:rPr>
          <w:rFonts w:ascii="Times New Roman" w:hAnsi="Times New Roman" w:cs="Times New Roman"/>
          <w:iCs/>
        </w:rPr>
      </w:pPr>
    </w:p>
    <w:p w14:paraId="683011FC" w14:textId="77777777" w:rsidR="005B34F8" w:rsidRPr="00DA5286" w:rsidRDefault="005B34F8" w:rsidP="00A968F5">
      <w:pPr>
        <w:spacing w:line="480" w:lineRule="auto"/>
        <w:ind w:firstLine="720"/>
        <w:rPr>
          <w:rFonts w:ascii="Times New Roman" w:hAnsi="Times New Roman" w:cs="Times New Roman"/>
          <w:iCs/>
        </w:rPr>
      </w:pPr>
    </w:p>
    <w:p w14:paraId="172EE07E" w14:textId="77777777" w:rsidR="005B34F8" w:rsidRPr="00DA5286" w:rsidRDefault="005B34F8" w:rsidP="00A968F5">
      <w:pPr>
        <w:spacing w:line="480" w:lineRule="auto"/>
        <w:ind w:firstLine="720"/>
        <w:rPr>
          <w:rFonts w:ascii="Times New Roman" w:hAnsi="Times New Roman" w:cs="Times New Roman"/>
          <w:iCs/>
        </w:rPr>
      </w:pPr>
    </w:p>
    <w:p w14:paraId="7C67037B" w14:textId="77777777" w:rsidR="005B34F8" w:rsidRPr="00DA5286" w:rsidRDefault="005B34F8" w:rsidP="00A968F5">
      <w:pPr>
        <w:spacing w:line="480" w:lineRule="auto"/>
        <w:ind w:firstLine="720"/>
        <w:rPr>
          <w:rFonts w:ascii="Times New Roman" w:hAnsi="Times New Roman" w:cs="Times New Roman"/>
          <w:iCs/>
        </w:rPr>
      </w:pPr>
    </w:p>
    <w:p w14:paraId="16FD915A" w14:textId="77777777" w:rsidR="005B34F8" w:rsidRPr="00DA5286" w:rsidRDefault="005B34F8" w:rsidP="00A968F5">
      <w:pPr>
        <w:spacing w:line="480" w:lineRule="auto"/>
        <w:ind w:firstLine="720"/>
        <w:rPr>
          <w:rFonts w:ascii="Times New Roman" w:hAnsi="Times New Roman" w:cs="Times New Roman"/>
          <w:iCs/>
        </w:rPr>
      </w:pPr>
    </w:p>
    <w:p w14:paraId="18BDF35A" w14:textId="77777777" w:rsidR="005B34F8" w:rsidRPr="00DA5286" w:rsidRDefault="005B34F8" w:rsidP="00A968F5">
      <w:pPr>
        <w:spacing w:line="480" w:lineRule="auto"/>
        <w:ind w:firstLine="720"/>
        <w:rPr>
          <w:rFonts w:ascii="Times New Roman" w:hAnsi="Times New Roman" w:cs="Times New Roman"/>
          <w:iCs/>
        </w:rPr>
      </w:pPr>
    </w:p>
    <w:p w14:paraId="4A2D8C60" w14:textId="77777777" w:rsidR="005B34F8" w:rsidRPr="00DA5286" w:rsidRDefault="005B34F8" w:rsidP="00A968F5">
      <w:pPr>
        <w:spacing w:line="480" w:lineRule="auto"/>
        <w:ind w:firstLine="720"/>
        <w:rPr>
          <w:rFonts w:ascii="Times New Roman" w:hAnsi="Times New Roman" w:cs="Times New Roman"/>
          <w:iCs/>
        </w:rPr>
      </w:pPr>
    </w:p>
    <w:p w14:paraId="506F200E" w14:textId="77777777" w:rsidR="005B34F8" w:rsidRPr="00DA5286" w:rsidRDefault="005B34F8" w:rsidP="00A968F5">
      <w:pPr>
        <w:spacing w:line="480" w:lineRule="auto"/>
        <w:ind w:firstLine="720"/>
        <w:rPr>
          <w:rFonts w:ascii="Times New Roman" w:hAnsi="Times New Roman" w:cs="Times New Roman"/>
          <w:iCs/>
        </w:rPr>
      </w:pPr>
    </w:p>
    <w:p w14:paraId="5B2DFBBC" w14:textId="77777777" w:rsidR="006D228F" w:rsidRPr="00DA5286" w:rsidRDefault="006D228F" w:rsidP="005B34F8">
      <w:pPr>
        <w:widowControl w:val="0"/>
        <w:autoSpaceDE w:val="0"/>
        <w:autoSpaceDN w:val="0"/>
        <w:adjustRightInd w:val="0"/>
        <w:jc w:val="center"/>
        <w:rPr>
          <w:rFonts w:ascii="Times New Roman" w:hAnsi="Times New Roman" w:cs="Times New Roman"/>
        </w:rPr>
      </w:pPr>
    </w:p>
    <w:p w14:paraId="0E1F38E3" w14:textId="77777777" w:rsidR="006D228F" w:rsidRPr="00DA5286" w:rsidRDefault="006D228F" w:rsidP="005B34F8">
      <w:pPr>
        <w:widowControl w:val="0"/>
        <w:autoSpaceDE w:val="0"/>
        <w:autoSpaceDN w:val="0"/>
        <w:adjustRightInd w:val="0"/>
        <w:jc w:val="center"/>
        <w:rPr>
          <w:rFonts w:ascii="Times New Roman" w:hAnsi="Times New Roman" w:cs="Times New Roman"/>
        </w:rPr>
      </w:pPr>
    </w:p>
    <w:p w14:paraId="3B3707EC" w14:textId="77777777" w:rsidR="00DA5286" w:rsidRDefault="00DA5286" w:rsidP="005B34F8">
      <w:pPr>
        <w:widowControl w:val="0"/>
        <w:autoSpaceDE w:val="0"/>
        <w:autoSpaceDN w:val="0"/>
        <w:adjustRightInd w:val="0"/>
        <w:jc w:val="center"/>
        <w:rPr>
          <w:rFonts w:ascii="Times New Roman" w:hAnsi="Times New Roman" w:cs="Times New Roman"/>
        </w:rPr>
      </w:pPr>
    </w:p>
    <w:p w14:paraId="05684324" w14:textId="77777777" w:rsidR="000A646D" w:rsidRDefault="000A646D" w:rsidP="005B34F8">
      <w:pPr>
        <w:widowControl w:val="0"/>
        <w:autoSpaceDE w:val="0"/>
        <w:autoSpaceDN w:val="0"/>
        <w:adjustRightInd w:val="0"/>
        <w:jc w:val="center"/>
        <w:rPr>
          <w:rFonts w:ascii="Times New Roman" w:hAnsi="Times New Roman" w:cs="Times New Roman"/>
        </w:rPr>
      </w:pPr>
    </w:p>
    <w:p w14:paraId="0BE46AD6" w14:textId="77777777" w:rsidR="000A646D" w:rsidRDefault="000A646D" w:rsidP="005B34F8">
      <w:pPr>
        <w:widowControl w:val="0"/>
        <w:autoSpaceDE w:val="0"/>
        <w:autoSpaceDN w:val="0"/>
        <w:adjustRightInd w:val="0"/>
        <w:jc w:val="center"/>
        <w:rPr>
          <w:rFonts w:ascii="Times New Roman" w:hAnsi="Times New Roman" w:cs="Times New Roman"/>
        </w:rPr>
      </w:pPr>
    </w:p>
    <w:p w14:paraId="54E35468" w14:textId="77777777" w:rsidR="000A646D" w:rsidRDefault="000A646D" w:rsidP="005B34F8">
      <w:pPr>
        <w:widowControl w:val="0"/>
        <w:autoSpaceDE w:val="0"/>
        <w:autoSpaceDN w:val="0"/>
        <w:adjustRightInd w:val="0"/>
        <w:jc w:val="center"/>
        <w:rPr>
          <w:rFonts w:ascii="Times New Roman" w:hAnsi="Times New Roman" w:cs="Times New Roman"/>
        </w:rPr>
      </w:pPr>
    </w:p>
    <w:p w14:paraId="3029EA41" w14:textId="77777777" w:rsidR="000A646D" w:rsidRDefault="000A646D" w:rsidP="005B34F8">
      <w:pPr>
        <w:widowControl w:val="0"/>
        <w:autoSpaceDE w:val="0"/>
        <w:autoSpaceDN w:val="0"/>
        <w:adjustRightInd w:val="0"/>
        <w:jc w:val="center"/>
        <w:rPr>
          <w:rFonts w:ascii="Times New Roman" w:hAnsi="Times New Roman" w:cs="Times New Roman"/>
        </w:rPr>
      </w:pPr>
    </w:p>
    <w:p w14:paraId="530C9C99" w14:textId="77777777" w:rsidR="000A646D" w:rsidRDefault="000A646D" w:rsidP="005B34F8">
      <w:pPr>
        <w:widowControl w:val="0"/>
        <w:autoSpaceDE w:val="0"/>
        <w:autoSpaceDN w:val="0"/>
        <w:adjustRightInd w:val="0"/>
        <w:jc w:val="center"/>
        <w:rPr>
          <w:rFonts w:ascii="Times New Roman" w:hAnsi="Times New Roman" w:cs="Times New Roman"/>
        </w:rPr>
      </w:pPr>
    </w:p>
    <w:p w14:paraId="572E4B39" w14:textId="77777777" w:rsidR="005B34F8" w:rsidRPr="00DA5286" w:rsidRDefault="005B34F8" w:rsidP="005B34F8">
      <w:pPr>
        <w:widowControl w:val="0"/>
        <w:autoSpaceDE w:val="0"/>
        <w:autoSpaceDN w:val="0"/>
        <w:adjustRightInd w:val="0"/>
        <w:jc w:val="center"/>
        <w:rPr>
          <w:rFonts w:ascii="Times New Roman" w:hAnsi="Times New Roman" w:cs="Times New Roman"/>
        </w:rPr>
      </w:pPr>
      <w:r w:rsidRPr="00DA5286">
        <w:rPr>
          <w:rFonts w:ascii="Times New Roman" w:hAnsi="Times New Roman" w:cs="Times New Roman"/>
        </w:rPr>
        <w:t>References</w:t>
      </w:r>
    </w:p>
    <w:p w14:paraId="3AAEFEAB" w14:textId="73A2E255" w:rsidR="00E24042" w:rsidRPr="00DA5286" w:rsidRDefault="00E24042" w:rsidP="00E24042">
      <w:pPr>
        <w:widowControl w:val="0"/>
        <w:autoSpaceDE w:val="0"/>
        <w:autoSpaceDN w:val="0"/>
        <w:adjustRightInd w:val="0"/>
        <w:spacing w:line="550" w:lineRule="atLeast"/>
        <w:ind w:left="800" w:hanging="800"/>
        <w:rPr>
          <w:rFonts w:ascii="Times New Roman" w:hAnsi="Times New Roman" w:cs="Times New Roman"/>
        </w:rPr>
      </w:pPr>
      <w:r w:rsidRPr="00DA5286">
        <w:rPr>
          <w:rFonts w:ascii="Times New Roman" w:hAnsi="Times New Roman" w:cs="Times New Roman"/>
        </w:rPr>
        <w:t>Understanding LARC -. (2017, November 03). Retrieved December 01, 2017, from http://www.ashasexualhealth.org/understanding-larc/</w:t>
      </w:r>
    </w:p>
    <w:p w14:paraId="6C77B1EE" w14:textId="4827CF93" w:rsidR="00E24042" w:rsidRPr="00DA5286" w:rsidRDefault="00E24042" w:rsidP="00E24042">
      <w:pPr>
        <w:widowControl w:val="0"/>
        <w:autoSpaceDE w:val="0"/>
        <w:autoSpaceDN w:val="0"/>
        <w:adjustRightInd w:val="0"/>
        <w:spacing w:line="550" w:lineRule="atLeast"/>
        <w:ind w:left="800" w:hanging="800"/>
        <w:rPr>
          <w:rFonts w:ascii="Times New Roman" w:hAnsi="Times New Roman" w:cs="Times New Roman"/>
        </w:rPr>
      </w:pPr>
      <w:r w:rsidRPr="00DA5286">
        <w:rPr>
          <w:rFonts w:ascii="Times New Roman" w:hAnsi="Times New Roman" w:cs="Times New Roman"/>
        </w:rPr>
        <w:t>Colorado's success with long-acting reversible contraception (LARC). (2017, January). Retrieved December 01, 2017, from https://www.colorado.gov/pacific/cdphe/cfpi-report</w:t>
      </w:r>
    </w:p>
    <w:p w14:paraId="34B640B0" w14:textId="77777777" w:rsidR="005B34F8" w:rsidRPr="00DA5286" w:rsidRDefault="005B34F8" w:rsidP="005B34F8">
      <w:pPr>
        <w:widowControl w:val="0"/>
        <w:autoSpaceDE w:val="0"/>
        <w:autoSpaceDN w:val="0"/>
        <w:adjustRightInd w:val="0"/>
        <w:spacing w:line="550" w:lineRule="atLeast"/>
        <w:ind w:left="800" w:hanging="800"/>
        <w:rPr>
          <w:rFonts w:ascii="Times New Roman" w:hAnsi="Times New Roman" w:cs="Times New Roman"/>
        </w:rPr>
      </w:pPr>
      <w:r w:rsidRPr="00DA5286">
        <w:rPr>
          <w:rFonts w:ascii="Times New Roman" w:hAnsi="Times New Roman" w:cs="Times New Roman"/>
        </w:rPr>
        <w:t>Adolescent fertility rate (births per 1,000 women ages 15-19). (2015). Retrieved December 06, 2017, from https://data.worldbank.org/indicator/SP.ADO.TFRT</w:t>
      </w:r>
    </w:p>
    <w:p w14:paraId="7910B1CB" w14:textId="236BEAC9" w:rsidR="005B34F8" w:rsidRPr="00DA5286" w:rsidRDefault="005B34F8" w:rsidP="00E24042">
      <w:pPr>
        <w:widowControl w:val="0"/>
        <w:autoSpaceDE w:val="0"/>
        <w:autoSpaceDN w:val="0"/>
        <w:adjustRightInd w:val="0"/>
        <w:spacing w:line="550" w:lineRule="atLeast"/>
        <w:ind w:left="800" w:hanging="800"/>
        <w:rPr>
          <w:rFonts w:ascii="Times New Roman" w:hAnsi="Times New Roman" w:cs="Times New Roman"/>
        </w:rPr>
      </w:pPr>
      <w:r w:rsidRPr="00DA5286">
        <w:rPr>
          <w:rFonts w:ascii="Times New Roman" w:hAnsi="Times New Roman" w:cs="Times New Roman"/>
        </w:rPr>
        <w:t xml:space="preserve">Bureau, U. C. (2016, July 01). Census.gov. Retrieved December 02, 2017, from https://www.census.gov/ </w:t>
      </w:r>
      <w:r w:rsidR="00E24042" w:rsidRPr="00DA5286">
        <w:rPr>
          <w:rFonts w:ascii="Times New Roman" w:hAnsi="Times New Roman" w:cs="Times New Roman"/>
        </w:rPr>
        <w:t>Colorado S</w:t>
      </w:r>
      <w:r w:rsidRPr="00DA5286">
        <w:rPr>
          <w:rFonts w:ascii="Times New Roman" w:hAnsi="Times New Roman" w:cs="Times New Roman"/>
        </w:rPr>
        <w:t>tate</w:t>
      </w:r>
    </w:p>
    <w:p w14:paraId="7E1AECC5" w14:textId="3EA62C50" w:rsidR="00E24042" w:rsidRPr="00DA5286" w:rsidRDefault="00E24042" w:rsidP="00E24042">
      <w:pPr>
        <w:widowControl w:val="0"/>
        <w:autoSpaceDE w:val="0"/>
        <w:autoSpaceDN w:val="0"/>
        <w:adjustRightInd w:val="0"/>
        <w:spacing w:line="550" w:lineRule="atLeast"/>
        <w:ind w:left="800" w:hanging="800"/>
        <w:rPr>
          <w:rFonts w:ascii="Times New Roman" w:hAnsi="Times New Roman" w:cs="Times New Roman"/>
        </w:rPr>
      </w:pPr>
      <w:r w:rsidRPr="00DA5286">
        <w:rPr>
          <w:rFonts w:ascii="Times New Roman" w:hAnsi="Times New Roman" w:cs="Times New Roman"/>
        </w:rPr>
        <w:t>The World Factbook: BULGARIA. (2017, December 06). Retrieved December 06, 2017, from https://www.cia.gov/library/publications/the-world-factbook/geos/bu.html</w:t>
      </w:r>
    </w:p>
    <w:p w14:paraId="4F777183" w14:textId="77777777" w:rsidR="00E24042" w:rsidRPr="00DA5286" w:rsidRDefault="00E24042" w:rsidP="00E24042">
      <w:pPr>
        <w:pStyle w:val="NormalWeb"/>
        <w:ind w:left="810" w:hanging="810"/>
        <w:rPr>
          <w:rFonts w:ascii="Times New Roman" w:hAnsi="Times New Roman"/>
          <w:sz w:val="24"/>
          <w:szCs w:val="24"/>
        </w:rPr>
      </w:pPr>
      <w:r w:rsidRPr="00DA5286">
        <w:rPr>
          <w:rFonts w:ascii="Times New Roman" w:hAnsi="Times New Roman"/>
          <w:sz w:val="24"/>
          <w:szCs w:val="24"/>
        </w:rPr>
        <w:t xml:space="preserve">WHO REGIONAL OFFICE FOR EUROPE (2001a). </w:t>
      </w:r>
      <w:r w:rsidRPr="00DA5286">
        <w:rPr>
          <w:rFonts w:ascii="Times New Roman" w:hAnsi="Times New Roman"/>
          <w:i/>
          <w:iCs/>
          <w:sz w:val="24"/>
          <w:szCs w:val="24"/>
        </w:rPr>
        <w:t xml:space="preserve">Health care systems in transition. Bulgaria. </w:t>
      </w:r>
      <w:r w:rsidRPr="00DA5286">
        <w:rPr>
          <w:rFonts w:ascii="Times New Roman" w:hAnsi="Times New Roman"/>
          <w:sz w:val="24"/>
          <w:szCs w:val="24"/>
        </w:rPr>
        <w:t xml:space="preserve">Copenhagen, </w:t>
      </w:r>
    </w:p>
    <w:p w14:paraId="344A8A87" w14:textId="77777777" w:rsidR="00E24042" w:rsidRPr="00DA5286" w:rsidRDefault="00E24042" w:rsidP="00E24042">
      <w:pPr>
        <w:pStyle w:val="NormalWeb"/>
        <w:ind w:left="1620" w:hanging="810"/>
        <w:rPr>
          <w:rFonts w:ascii="Times New Roman" w:hAnsi="Times New Roman"/>
          <w:sz w:val="24"/>
          <w:szCs w:val="24"/>
        </w:rPr>
      </w:pPr>
      <w:r w:rsidRPr="00DA5286">
        <w:rPr>
          <w:rFonts w:ascii="Times New Roman" w:hAnsi="Times New Roman"/>
          <w:sz w:val="24"/>
          <w:szCs w:val="24"/>
        </w:rPr>
        <w:t xml:space="preserve">WHO Regional Office for Europe 2001, (European Observatory on Health Care Systems). </w:t>
      </w:r>
    </w:p>
    <w:p w14:paraId="1E6E83F2" w14:textId="77777777" w:rsidR="00E24042" w:rsidRPr="00DA5286" w:rsidRDefault="00E24042" w:rsidP="00E24042">
      <w:pPr>
        <w:pStyle w:val="NormalWeb"/>
        <w:ind w:left="810"/>
        <w:rPr>
          <w:rFonts w:ascii="Times New Roman" w:hAnsi="Times New Roman"/>
          <w:sz w:val="24"/>
          <w:szCs w:val="24"/>
        </w:rPr>
      </w:pPr>
      <w:r w:rsidRPr="00DA5286">
        <w:rPr>
          <w:rFonts w:ascii="Times New Roman" w:hAnsi="Times New Roman"/>
          <w:sz w:val="24"/>
          <w:szCs w:val="24"/>
        </w:rPr>
        <w:t>(</w:t>
      </w:r>
      <w:r w:rsidRPr="00DA5286">
        <w:rPr>
          <w:rFonts w:ascii="Times New Roman" w:hAnsi="Times New Roman"/>
          <w:color w:val="0000FF"/>
          <w:sz w:val="24"/>
          <w:szCs w:val="24"/>
        </w:rPr>
        <w:t>http://www.euro.who.int/hfadb</w:t>
      </w:r>
      <w:r w:rsidRPr="00DA5286">
        <w:rPr>
          <w:rFonts w:ascii="Times New Roman" w:hAnsi="Times New Roman"/>
          <w:sz w:val="24"/>
          <w:szCs w:val="24"/>
        </w:rPr>
        <w:t xml:space="preserve">) Health for all Database. January 2001. </w:t>
      </w:r>
    </w:p>
    <w:p w14:paraId="5C7C8D9B" w14:textId="77777777" w:rsidR="00915F9D" w:rsidRPr="00DA5286" w:rsidRDefault="00915F9D" w:rsidP="00915F9D">
      <w:pPr>
        <w:pStyle w:val="NormalWeb"/>
        <w:spacing w:line="480" w:lineRule="auto"/>
        <w:ind w:left="810" w:hanging="810"/>
        <w:rPr>
          <w:rFonts w:ascii="Times New Roman" w:hAnsi="Times New Roman"/>
          <w:sz w:val="24"/>
          <w:szCs w:val="24"/>
        </w:rPr>
      </w:pPr>
      <w:r w:rsidRPr="00DA5286">
        <w:rPr>
          <w:rFonts w:ascii="Times New Roman" w:hAnsi="Times New Roman"/>
          <w:sz w:val="24"/>
          <w:szCs w:val="24"/>
        </w:rPr>
        <w:t xml:space="preserve">FionaHorner, 2016, </w:t>
      </w:r>
      <w:r w:rsidRPr="00DA5286">
        <w:rPr>
          <w:rFonts w:ascii="Times New Roman" w:hAnsi="Times New Roman"/>
          <w:i/>
          <w:iCs/>
          <w:sz w:val="24"/>
          <w:szCs w:val="24"/>
        </w:rPr>
        <w:t>The State of Sex Ed in Colorado and Beyond</w:t>
      </w:r>
      <w:r w:rsidRPr="00DA5286">
        <w:rPr>
          <w:rFonts w:ascii="Times New Roman" w:hAnsi="Times New Roman"/>
          <w:sz w:val="24"/>
          <w:szCs w:val="24"/>
        </w:rPr>
        <w:t>, www.coloradoyouthmatter.org       /publications/blog/item/the-state-of-sex-ed-in-colorado-and-beyond.</w:t>
      </w:r>
    </w:p>
    <w:p w14:paraId="45FB193C" w14:textId="62834F25" w:rsidR="00C030D9" w:rsidRPr="00DA5286" w:rsidRDefault="006D228F" w:rsidP="00C030D9">
      <w:pPr>
        <w:pStyle w:val="NormalWeb"/>
        <w:spacing w:line="480" w:lineRule="auto"/>
        <w:ind w:left="810" w:hanging="810"/>
        <w:rPr>
          <w:rFonts w:ascii="Times New Roman" w:hAnsi="Times New Roman"/>
          <w:sz w:val="24"/>
          <w:szCs w:val="24"/>
        </w:rPr>
      </w:pPr>
      <w:r w:rsidRPr="00DA5286">
        <w:rPr>
          <w:rFonts w:ascii="Times New Roman" w:hAnsi="Times New Roman"/>
          <w:sz w:val="24"/>
          <w:szCs w:val="24"/>
        </w:rPr>
        <w:t xml:space="preserve">Kapor-stanulovic, N., &amp; Beric, B. M. (1983, September). [The Greek Orthodox Church and position regarding birth control]. Retrieved December 07, 2017, from </w:t>
      </w:r>
      <w:hyperlink r:id="rId7" w:history="1">
        <w:r w:rsidR="00C030D9" w:rsidRPr="00DA5286">
          <w:rPr>
            <w:rStyle w:val="Hyperlink"/>
            <w:rFonts w:ascii="Times New Roman" w:hAnsi="Times New Roman"/>
            <w:sz w:val="24"/>
            <w:szCs w:val="24"/>
          </w:rPr>
          <w:t>https://www.ncbi.nlm.nih.gov/pubmed/12279632</w:t>
        </w:r>
      </w:hyperlink>
    </w:p>
    <w:p w14:paraId="15299B64" w14:textId="25E08362" w:rsidR="00B75048" w:rsidRPr="000A646D" w:rsidRDefault="005B34F8" w:rsidP="000A646D">
      <w:pPr>
        <w:pStyle w:val="NormalWeb"/>
        <w:spacing w:line="480" w:lineRule="auto"/>
        <w:ind w:left="810" w:hanging="810"/>
        <w:rPr>
          <w:rFonts w:ascii="Times New Roman" w:hAnsi="Times New Roman"/>
          <w:sz w:val="24"/>
          <w:szCs w:val="24"/>
        </w:rPr>
      </w:pPr>
      <w:r w:rsidRPr="00DA5286">
        <w:rPr>
          <w:rFonts w:ascii="Times New Roman" w:hAnsi="Times New Roman"/>
          <w:sz w:val="24"/>
          <w:szCs w:val="24"/>
        </w:rPr>
        <w:t>Religions - Christianity: Contraception. (2009, August 03). Retrieved December 07, 2017, from http://www.bbc.co.uk/religion/religions/christianity/chris</w:t>
      </w:r>
      <w:r w:rsidR="00E24042" w:rsidRPr="00DA5286">
        <w:rPr>
          <w:rFonts w:ascii="Times New Roman" w:hAnsi="Times New Roman"/>
          <w:sz w:val="24"/>
          <w:szCs w:val="24"/>
        </w:rPr>
        <w:t>tianethics/contraception_1.shtm</w:t>
      </w:r>
      <w:bookmarkStart w:id="0" w:name="_GoBack"/>
      <w:bookmarkEnd w:id="0"/>
    </w:p>
    <w:p w14:paraId="783B0E16" w14:textId="77777777" w:rsidR="00B75048" w:rsidRPr="00DA5286" w:rsidRDefault="00B75048" w:rsidP="004D5A51">
      <w:pPr>
        <w:spacing w:line="480" w:lineRule="auto"/>
        <w:rPr>
          <w:rFonts w:ascii="Times New Roman" w:hAnsi="Times New Roman" w:cs="Times New Roman"/>
        </w:rPr>
      </w:pPr>
    </w:p>
    <w:p w14:paraId="12038A1C" w14:textId="77777777" w:rsidR="0067534B" w:rsidRPr="00DA5286" w:rsidRDefault="0067534B" w:rsidP="004D5A51">
      <w:pPr>
        <w:spacing w:line="480" w:lineRule="auto"/>
        <w:rPr>
          <w:rFonts w:ascii="Times New Roman" w:hAnsi="Times New Roman" w:cs="Times New Roman"/>
        </w:rPr>
      </w:pPr>
    </w:p>
    <w:p w14:paraId="2CD60B3F" w14:textId="77777777" w:rsidR="0067534B" w:rsidRPr="00DA5286" w:rsidRDefault="0067534B" w:rsidP="004D5A51">
      <w:pPr>
        <w:spacing w:line="480" w:lineRule="auto"/>
        <w:rPr>
          <w:rFonts w:ascii="Times New Roman" w:hAnsi="Times New Roman" w:cs="Times New Roman"/>
        </w:rPr>
      </w:pPr>
    </w:p>
    <w:p w14:paraId="2A7A36C5" w14:textId="77777777" w:rsidR="0067534B" w:rsidRPr="00DA5286" w:rsidRDefault="0067534B" w:rsidP="004D5A51">
      <w:pPr>
        <w:spacing w:line="480" w:lineRule="auto"/>
        <w:ind w:firstLine="720"/>
        <w:rPr>
          <w:rFonts w:ascii="Times New Roman" w:hAnsi="Times New Roman" w:cs="Times New Roman"/>
        </w:rPr>
      </w:pPr>
    </w:p>
    <w:sectPr w:rsidR="0067534B" w:rsidRPr="00DA5286" w:rsidSect="00050AEA">
      <w:footerReference w:type="even"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7F1FCD0" w14:textId="77777777" w:rsidR="00DA5286" w:rsidRDefault="00DA5286" w:rsidP="00DA5286">
      <w:r>
        <w:separator/>
      </w:r>
    </w:p>
  </w:endnote>
  <w:endnote w:type="continuationSeparator" w:id="0">
    <w:p w14:paraId="007E95DC" w14:textId="77777777" w:rsidR="00DA5286" w:rsidRDefault="00DA5286" w:rsidP="00DA52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SimSun">
    <w:altName w:val="宋体"/>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A7C630" w14:textId="77777777" w:rsidR="00DA5286" w:rsidRDefault="00DA5286" w:rsidP="00151F6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5C2363E" w14:textId="77777777" w:rsidR="00DA5286" w:rsidRDefault="00DA5286" w:rsidP="00DA5286">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27A9C3" w14:textId="77777777" w:rsidR="00DA5286" w:rsidRDefault="00DA5286" w:rsidP="00151F6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D2255">
      <w:rPr>
        <w:rStyle w:val="PageNumber"/>
        <w:noProof/>
      </w:rPr>
      <w:t>1</w:t>
    </w:r>
    <w:r>
      <w:rPr>
        <w:rStyle w:val="PageNumber"/>
      </w:rPr>
      <w:fldChar w:fldCharType="end"/>
    </w:r>
  </w:p>
  <w:p w14:paraId="4674E951" w14:textId="77777777" w:rsidR="00DA5286" w:rsidRDefault="00DA5286" w:rsidP="00DA5286">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73CD433" w14:textId="77777777" w:rsidR="00DA5286" w:rsidRDefault="00DA5286" w:rsidP="00DA5286">
      <w:r>
        <w:separator/>
      </w:r>
    </w:p>
  </w:footnote>
  <w:footnote w:type="continuationSeparator" w:id="0">
    <w:p w14:paraId="1FA67E1B" w14:textId="77777777" w:rsidR="00DA5286" w:rsidRDefault="00DA5286" w:rsidP="00DA528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03C"/>
    <w:rsid w:val="00050AEA"/>
    <w:rsid w:val="000A646D"/>
    <w:rsid w:val="000B164B"/>
    <w:rsid w:val="00120FD1"/>
    <w:rsid w:val="002149F1"/>
    <w:rsid w:val="00253D82"/>
    <w:rsid w:val="002E16C6"/>
    <w:rsid w:val="00374E25"/>
    <w:rsid w:val="003D2255"/>
    <w:rsid w:val="004D1F31"/>
    <w:rsid w:val="004D5A51"/>
    <w:rsid w:val="00502207"/>
    <w:rsid w:val="005B13F7"/>
    <w:rsid w:val="005B34F8"/>
    <w:rsid w:val="005E38C2"/>
    <w:rsid w:val="0067534B"/>
    <w:rsid w:val="006A05BE"/>
    <w:rsid w:val="006C5F68"/>
    <w:rsid w:val="006D228F"/>
    <w:rsid w:val="006F6059"/>
    <w:rsid w:val="00714B02"/>
    <w:rsid w:val="008B7682"/>
    <w:rsid w:val="00915F9D"/>
    <w:rsid w:val="00916B78"/>
    <w:rsid w:val="00947AF7"/>
    <w:rsid w:val="00990ACC"/>
    <w:rsid w:val="00A934B6"/>
    <w:rsid w:val="00A968F5"/>
    <w:rsid w:val="00AA6B34"/>
    <w:rsid w:val="00AD7FA3"/>
    <w:rsid w:val="00AE2475"/>
    <w:rsid w:val="00B75048"/>
    <w:rsid w:val="00B76905"/>
    <w:rsid w:val="00C030D9"/>
    <w:rsid w:val="00C26BF6"/>
    <w:rsid w:val="00C3003C"/>
    <w:rsid w:val="00D456CA"/>
    <w:rsid w:val="00D7438D"/>
    <w:rsid w:val="00DA5286"/>
    <w:rsid w:val="00E01858"/>
    <w:rsid w:val="00E24042"/>
    <w:rsid w:val="00ED25BD"/>
    <w:rsid w:val="00F21683"/>
    <w:rsid w:val="00F52845"/>
    <w:rsid w:val="00FD1B85"/>
    <w:rsid w:val="00FF70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0761B9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75048"/>
    <w:pPr>
      <w:spacing w:before="100" w:beforeAutospacing="1" w:after="100" w:afterAutospacing="1"/>
    </w:pPr>
    <w:rPr>
      <w:rFonts w:ascii="Times" w:hAnsi="Times" w:cs="Times New Roman"/>
      <w:sz w:val="20"/>
      <w:szCs w:val="20"/>
    </w:rPr>
  </w:style>
  <w:style w:type="character" w:customStyle="1" w:styleId="apple-converted-space">
    <w:name w:val="apple-converted-space"/>
    <w:basedOn w:val="DefaultParagraphFont"/>
    <w:rsid w:val="00253D82"/>
  </w:style>
  <w:style w:type="character" w:styleId="Hyperlink">
    <w:name w:val="Hyperlink"/>
    <w:basedOn w:val="DefaultParagraphFont"/>
    <w:uiPriority w:val="99"/>
    <w:unhideWhenUsed/>
    <w:rsid w:val="00AE2475"/>
    <w:rPr>
      <w:color w:val="0000FF" w:themeColor="hyperlink"/>
      <w:u w:val="single"/>
    </w:rPr>
  </w:style>
  <w:style w:type="paragraph" w:styleId="Header">
    <w:name w:val="header"/>
    <w:basedOn w:val="Normal"/>
    <w:link w:val="HeaderChar"/>
    <w:rsid w:val="00DA5286"/>
    <w:pPr>
      <w:suppressLineNumbers/>
      <w:tabs>
        <w:tab w:val="center" w:pos="4680"/>
        <w:tab w:val="right" w:pos="9360"/>
      </w:tabs>
      <w:suppressAutoHyphens/>
      <w:spacing w:line="100" w:lineRule="atLeast"/>
    </w:pPr>
    <w:rPr>
      <w:rFonts w:ascii="Calibri" w:eastAsia="SimSun" w:hAnsi="Calibri" w:cs="Calibri"/>
      <w:color w:val="00000A"/>
      <w:sz w:val="22"/>
      <w:szCs w:val="22"/>
    </w:rPr>
  </w:style>
  <w:style w:type="character" w:customStyle="1" w:styleId="HeaderChar">
    <w:name w:val="Header Char"/>
    <w:basedOn w:val="DefaultParagraphFont"/>
    <w:link w:val="Header"/>
    <w:rsid w:val="00DA5286"/>
    <w:rPr>
      <w:rFonts w:ascii="Calibri" w:eastAsia="SimSun" w:hAnsi="Calibri" w:cs="Calibri"/>
      <w:color w:val="00000A"/>
      <w:sz w:val="22"/>
      <w:szCs w:val="22"/>
    </w:rPr>
  </w:style>
  <w:style w:type="paragraph" w:styleId="Footer">
    <w:name w:val="footer"/>
    <w:basedOn w:val="Normal"/>
    <w:link w:val="FooterChar"/>
    <w:uiPriority w:val="99"/>
    <w:unhideWhenUsed/>
    <w:rsid w:val="00DA5286"/>
    <w:pPr>
      <w:tabs>
        <w:tab w:val="center" w:pos="4320"/>
        <w:tab w:val="right" w:pos="8640"/>
      </w:tabs>
    </w:pPr>
  </w:style>
  <w:style w:type="character" w:customStyle="1" w:styleId="FooterChar">
    <w:name w:val="Footer Char"/>
    <w:basedOn w:val="DefaultParagraphFont"/>
    <w:link w:val="Footer"/>
    <w:uiPriority w:val="99"/>
    <w:rsid w:val="00DA5286"/>
  </w:style>
  <w:style w:type="character" w:styleId="PageNumber">
    <w:name w:val="page number"/>
    <w:basedOn w:val="DefaultParagraphFont"/>
    <w:uiPriority w:val="99"/>
    <w:semiHidden/>
    <w:unhideWhenUsed/>
    <w:rsid w:val="00DA528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75048"/>
    <w:pPr>
      <w:spacing w:before="100" w:beforeAutospacing="1" w:after="100" w:afterAutospacing="1"/>
    </w:pPr>
    <w:rPr>
      <w:rFonts w:ascii="Times" w:hAnsi="Times" w:cs="Times New Roman"/>
      <w:sz w:val="20"/>
      <w:szCs w:val="20"/>
    </w:rPr>
  </w:style>
  <w:style w:type="character" w:customStyle="1" w:styleId="apple-converted-space">
    <w:name w:val="apple-converted-space"/>
    <w:basedOn w:val="DefaultParagraphFont"/>
    <w:rsid w:val="00253D82"/>
  </w:style>
  <w:style w:type="character" w:styleId="Hyperlink">
    <w:name w:val="Hyperlink"/>
    <w:basedOn w:val="DefaultParagraphFont"/>
    <w:uiPriority w:val="99"/>
    <w:unhideWhenUsed/>
    <w:rsid w:val="00AE2475"/>
    <w:rPr>
      <w:color w:val="0000FF" w:themeColor="hyperlink"/>
      <w:u w:val="single"/>
    </w:rPr>
  </w:style>
  <w:style w:type="paragraph" w:styleId="Header">
    <w:name w:val="header"/>
    <w:basedOn w:val="Normal"/>
    <w:link w:val="HeaderChar"/>
    <w:rsid w:val="00DA5286"/>
    <w:pPr>
      <w:suppressLineNumbers/>
      <w:tabs>
        <w:tab w:val="center" w:pos="4680"/>
        <w:tab w:val="right" w:pos="9360"/>
      </w:tabs>
      <w:suppressAutoHyphens/>
      <w:spacing w:line="100" w:lineRule="atLeast"/>
    </w:pPr>
    <w:rPr>
      <w:rFonts w:ascii="Calibri" w:eastAsia="SimSun" w:hAnsi="Calibri" w:cs="Calibri"/>
      <w:color w:val="00000A"/>
      <w:sz w:val="22"/>
      <w:szCs w:val="22"/>
    </w:rPr>
  </w:style>
  <w:style w:type="character" w:customStyle="1" w:styleId="HeaderChar">
    <w:name w:val="Header Char"/>
    <w:basedOn w:val="DefaultParagraphFont"/>
    <w:link w:val="Header"/>
    <w:rsid w:val="00DA5286"/>
    <w:rPr>
      <w:rFonts w:ascii="Calibri" w:eastAsia="SimSun" w:hAnsi="Calibri" w:cs="Calibri"/>
      <w:color w:val="00000A"/>
      <w:sz w:val="22"/>
      <w:szCs w:val="22"/>
    </w:rPr>
  </w:style>
  <w:style w:type="paragraph" w:styleId="Footer">
    <w:name w:val="footer"/>
    <w:basedOn w:val="Normal"/>
    <w:link w:val="FooterChar"/>
    <w:uiPriority w:val="99"/>
    <w:unhideWhenUsed/>
    <w:rsid w:val="00DA5286"/>
    <w:pPr>
      <w:tabs>
        <w:tab w:val="center" w:pos="4320"/>
        <w:tab w:val="right" w:pos="8640"/>
      </w:tabs>
    </w:pPr>
  </w:style>
  <w:style w:type="character" w:customStyle="1" w:styleId="FooterChar">
    <w:name w:val="Footer Char"/>
    <w:basedOn w:val="DefaultParagraphFont"/>
    <w:link w:val="Footer"/>
    <w:uiPriority w:val="99"/>
    <w:rsid w:val="00DA5286"/>
  </w:style>
  <w:style w:type="character" w:styleId="PageNumber">
    <w:name w:val="page number"/>
    <w:basedOn w:val="DefaultParagraphFont"/>
    <w:uiPriority w:val="99"/>
    <w:semiHidden/>
    <w:unhideWhenUsed/>
    <w:rsid w:val="00DA52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381370">
      <w:bodyDiv w:val="1"/>
      <w:marLeft w:val="0"/>
      <w:marRight w:val="0"/>
      <w:marTop w:val="0"/>
      <w:marBottom w:val="0"/>
      <w:divBdr>
        <w:top w:val="none" w:sz="0" w:space="0" w:color="auto"/>
        <w:left w:val="none" w:sz="0" w:space="0" w:color="auto"/>
        <w:bottom w:val="none" w:sz="0" w:space="0" w:color="auto"/>
        <w:right w:val="none" w:sz="0" w:space="0" w:color="auto"/>
      </w:divBdr>
    </w:div>
    <w:div w:id="411002160">
      <w:bodyDiv w:val="1"/>
      <w:marLeft w:val="0"/>
      <w:marRight w:val="0"/>
      <w:marTop w:val="0"/>
      <w:marBottom w:val="0"/>
      <w:divBdr>
        <w:top w:val="none" w:sz="0" w:space="0" w:color="auto"/>
        <w:left w:val="none" w:sz="0" w:space="0" w:color="auto"/>
        <w:bottom w:val="none" w:sz="0" w:space="0" w:color="auto"/>
        <w:right w:val="none" w:sz="0" w:space="0" w:color="auto"/>
      </w:divBdr>
      <w:divsChild>
        <w:div w:id="81952641">
          <w:marLeft w:val="0"/>
          <w:marRight w:val="0"/>
          <w:marTop w:val="0"/>
          <w:marBottom w:val="0"/>
          <w:divBdr>
            <w:top w:val="none" w:sz="0" w:space="0" w:color="auto"/>
            <w:left w:val="none" w:sz="0" w:space="0" w:color="auto"/>
            <w:bottom w:val="none" w:sz="0" w:space="0" w:color="auto"/>
            <w:right w:val="none" w:sz="0" w:space="0" w:color="auto"/>
          </w:divBdr>
          <w:divsChild>
            <w:div w:id="1594626746">
              <w:marLeft w:val="0"/>
              <w:marRight w:val="0"/>
              <w:marTop w:val="0"/>
              <w:marBottom w:val="0"/>
              <w:divBdr>
                <w:top w:val="none" w:sz="0" w:space="0" w:color="auto"/>
                <w:left w:val="none" w:sz="0" w:space="0" w:color="auto"/>
                <w:bottom w:val="none" w:sz="0" w:space="0" w:color="auto"/>
                <w:right w:val="none" w:sz="0" w:space="0" w:color="auto"/>
              </w:divBdr>
              <w:divsChild>
                <w:div w:id="2122457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1122106">
      <w:bodyDiv w:val="1"/>
      <w:marLeft w:val="0"/>
      <w:marRight w:val="0"/>
      <w:marTop w:val="0"/>
      <w:marBottom w:val="0"/>
      <w:divBdr>
        <w:top w:val="none" w:sz="0" w:space="0" w:color="auto"/>
        <w:left w:val="none" w:sz="0" w:space="0" w:color="auto"/>
        <w:bottom w:val="none" w:sz="0" w:space="0" w:color="auto"/>
        <w:right w:val="none" w:sz="0" w:space="0" w:color="auto"/>
      </w:divBdr>
      <w:divsChild>
        <w:div w:id="2127963816">
          <w:marLeft w:val="0"/>
          <w:marRight w:val="0"/>
          <w:marTop w:val="0"/>
          <w:marBottom w:val="0"/>
          <w:divBdr>
            <w:top w:val="none" w:sz="0" w:space="0" w:color="auto"/>
            <w:left w:val="none" w:sz="0" w:space="0" w:color="auto"/>
            <w:bottom w:val="none" w:sz="0" w:space="0" w:color="auto"/>
            <w:right w:val="none" w:sz="0" w:space="0" w:color="auto"/>
          </w:divBdr>
          <w:divsChild>
            <w:div w:id="833763825">
              <w:marLeft w:val="0"/>
              <w:marRight w:val="0"/>
              <w:marTop w:val="0"/>
              <w:marBottom w:val="0"/>
              <w:divBdr>
                <w:top w:val="none" w:sz="0" w:space="0" w:color="auto"/>
                <w:left w:val="none" w:sz="0" w:space="0" w:color="auto"/>
                <w:bottom w:val="none" w:sz="0" w:space="0" w:color="auto"/>
                <w:right w:val="none" w:sz="0" w:space="0" w:color="auto"/>
              </w:divBdr>
              <w:divsChild>
                <w:div w:id="892470127">
                  <w:marLeft w:val="0"/>
                  <w:marRight w:val="0"/>
                  <w:marTop w:val="0"/>
                  <w:marBottom w:val="0"/>
                  <w:divBdr>
                    <w:top w:val="none" w:sz="0" w:space="0" w:color="auto"/>
                    <w:left w:val="none" w:sz="0" w:space="0" w:color="auto"/>
                    <w:bottom w:val="none" w:sz="0" w:space="0" w:color="auto"/>
                    <w:right w:val="none" w:sz="0" w:space="0" w:color="auto"/>
                  </w:divBdr>
                  <w:divsChild>
                    <w:div w:id="319044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6264135">
      <w:bodyDiv w:val="1"/>
      <w:marLeft w:val="0"/>
      <w:marRight w:val="0"/>
      <w:marTop w:val="0"/>
      <w:marBottom w:val="0"/>
      <w:divBdr>
        <w:top w:val="none" w:sz="0" w:space="0" w:color="auto"/>
        <w:left w:val="none" w:sz="0" w:space="0" w:color="auto"/>
        <w:bottom w:val="none" w:sz="0" w:space="0" w:color="auto"/>
        <w:right w:val="none" w:sz="0" w:space="0" w:color="auto"/>
      </w:divBdr>
    </w:div>
    <w:div w:id="1023508456">
      <w:bodyDiv w:val="1"/>
      <w:marLeft w:val="0"/>
      <w:marRight w:val="0"/>
      <w:marTop w:val="0"/>
      <w:marBottom w:val="0"/>
      <w:divBdr>
        <w:top w:val="none" w:sz="0" w:space="0" w:color="auto"/>
        <w:left w:val="none" w:sz="0" w:space="0" w:color="auto"/>
        <w:bottom w:val="none" w:sz="0" w:space="0" w:color="auto"/>
        <w:right w:val="none" w:sz="0" w:space="0" w:color="auto"/>
      </w:divBdr>
    </w:div>
    <w:div w:id="1035039839">
      <w:bodyDiv w:val="1"/>
      <w:marLeft w:val="0"/>
      <w:marRight w:val="0"/>
      <w:marTop w:val="0"/>
      <w:marBottom w:val="0"/>
      <w:divBdr>
        <w:top w:val="none" w:sz="0" w:space="0" w:color="auto"/>
        <w:left w:val="none" w:sz="0" w:space="0" w:color="auto"/>
        <w:bottom w:val="none" w:sz="0" w:space="0" w:color="auto"/>
        <w:right w:val="none" w:sz="0" w:space="0" w:color="auto"/>
      </w:divBdr>
    </w:div>
    <w:div w:id="1184630075">
      <w:bodyDiv w:val="1"/>
      <w:marLeft w:val="0"/>
      <w:marRight w:val="0"/>
      <w:marTop w:val="0"/>
      <w:marBottom w:val="0"/>
      <w:divBdr>
        <w:top w:val="none" w:sz="0" w:space="0" w:color="auto"/>
        <w:left w:val="none" w:sz="0" w:space="0" w:color="auto"/>
        <w:bottom w:val="none" w:sz="0" w:space="0" w:color="auto"/>
        <w:right w:val="none" w:sz="0" w:space="0" w:color="auto"/>
      </w:divBdr>
    </w:div>
    <w:div w:id="1250430585">
      <w:bodyDiv w:val="1"/>
      <w:marLeft w:val="0"/>
      <w:marRight w:val="0"/>
      <w:marTop w:val="0"/>
      <w:marBottom w:val="0"/>
      <w:divBdr>
        <w:top w:val="none" w:sz="0" w:space="0" w:color="auto"/>
        <w:left w:val="none" w:sz="0" w:space="0" w:color="auto"/>
        <w:bottom w:val="none" w:sz="0" w:space="0" w:color="auto"/>
        <w:right w:val="none" w:sz="0" w:space="0" w:color="auto"/>
      </w:divBdr>
    </w:div>
    <w:div w:id="1260215176">
      <w:bodyDiv w:val="1"/>
      <w:marLeft w:val="0"/>
      <w:marRight w:val="0"/>
      <w:marTop w:val="0"/>
      <w:marBottom w:val="0"/>
      <w:divBdr>
        <w:top w:val="none" w:sz="0" w:space="0" w:color="auto"/>
        <w:left w:val="none" w:sz="0" w:space="0" w:color="auto"/>
        <w:bottom w:val="none" w:sz="0" w:space="0" w:color="auto"/>
        <w:right w:val="none" w:sz="0" w:space="0" w:color="auto"/>
      </w:divBdr>
    </w:div>
    <w:div w:id="1296527999">
      <w:bodyDiv w:val="1"/>
      <w:marLeft w:val="0"/>
      <w:marRight w:val="0"/>
      <w:marTop w:val="0"/>
      <w:marBottom w:val="0"/>
      <w:divBdr>
        <w:top w:val="none" w:sz="0" w:space="0" w:color="auto"/>
        <w:left w:val="none" w:sz="0" w:space="0" w:color="auto"/>
        <w:bottom w:val="none" w:sz="0" w:space="0" w:color="auto"/>
        <w:right w:val="none" w:sz="0" w:space="0" w:color="auto"/>
      </w:divBdr>
    </w:div>
    <w:div w:id="130188660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s://www.ncbi.nlm.nih.gov/pubmed/12279632" TargetMode="Externa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1489</Words>
  <Characters>8490</Characters>
  <Application>Microsoft Macintosh Word</Application>
  <DocSecurity>0</DocSecurity>
  <Lines>70</Lines>
  <Paragraphs>19</Paragraphs>
  <ScaleCrop>false</ScaleCrop>
  <Company/>
  <LinksUpToDate>false</LinksUpToDate>
  <CharactersWithSpaces>9960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 Macey</dc:creator>
  <cp:keywords/>
  <dc:description/>
  <cp:lastModifiedBy>Josh Macey</cp:lastModifiedBy>
  <cp:revision>2</cp:revision>
  <dcterms:created xsi:type="dcterms:W3CDTF">2018-07-27T01:25:00Z</dcterms:created>
  <dcterms:modified xsi:type="dcterms:W3CDTF">2018-07-27T01:25:00Z</dcterms:modified>
</cp:coreProperties>
</file>