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8F4" w:rsidRDefault="004B48F4">
      <w:pPr>
        <w:spacing w:after="0" w:line="480" w:lineRule="auto"/>
        <w:ind w:left="1440" w:hanging="1440"/>
        <w:rPr>
          <w:rFonts w:ascii="Times New Roman" w:eastAsia="Times New Roman" w:hAnsi="Times New Roman" w:cs="Times New Roman"/>
          <w:sz w:val="24"/>
        </w:rPr>
      </w:pPr>
      <w:bookmarkStart w:id="0" w:name="_GoBack"/>
      <w:bookmarkEnd w:id="0"/>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CD5014">
      <w:pPr>
        <w:spacing w:after="0" w:line="480" w:lineRule="auto"/>
        <w:ind w:firstLine="720"/>
        <w:jc w:val="center"/>
        <w:rPr>
          <w:rFonts w:ascii="Times New Roman" w:eastAsia="Times New Roman" w:hAnsi="Times New Roman" w:cs="Times New Roman"/>
          <w:sz w:val="24"/>
        </w:rPr>
      </w:pPr>
      <w:r>
        <w:rPr>
          <w:rFonts w:ascii="Times New Roman" w:eastAsia="Times New Roman" w:hAnsi="Times New Roman" w:cs="Times New Roman"/>
          <w:sz w:val="24"/>
        </w:rPr>
        <w:t xml:space="preserve">Week 2 </w:t>
      </w:r>
    </w:p>
    <w:p w:rsidR="004B48F4" w:rsidRDefault="00CD5014">
      <w:pPr>
        <w:spacing w:after="0" w:line="480" w:lineRule="auto"/>
        <w:ind w:firstLine="720"/>
        <w:jc w:val="center"/>
        <w:rPr>
          <w:rFonts w:ascii="Times New Roman" w:eastAsia="Times New Roman" w:hAnsi="Times New Roman" w:cs="Times New Roman"/>
          <w:sz w:val="24"/>
        </w:rPr>
      </w:pPr>
      <w:r>
        <w:rPr>
          <w:rFonts w:ascii="Times New Roman" w:eastAsia="Times New Roman" w:hAnsi="Times New Roman" w:cs="Times New Roman"/>
          <w:sz w:val="24"/>
        </w:rPr>
        <w:t>Questions 1-5</w:t>
      </w:r>
    </w:p>
    <w:p w:rsidR="004B48F4" w:rsidRDefault="00CD5014">
      <w:pPr>
        <w:spacing w:after="0" w:line="480" w:lineRule="auto"/>
        <w:ind w:firstLine="720"/>
        <w:jc w:val="center"/>
        <w:rPr>
          <w:rFonts w:ascii="Times New Roman" w:eastAsia="Times New Roman" w:hAnsi="Times New Roman" w:cs="Times New Roman"/>
          <w:sz w:val="24"/>
        </w:rPr>
      </w:pPr>
      <w:r>
        <w:rPr>
          <w:rFonts w:ascii="Times New Roman" w:eastAsia="Times New Roman" w:hAnsi="Times New Roman" w:cs="Times New Roman"/>
          <w:sz w:val="24"/>
        </w:rPr>
        <w:t>Joshua Macey</w:t>
      </w:r>
    </w:p>
    <w:p w:rsidR="004B48F4" w:rsidRDefault="00CD5014">
      <w:pPr>
        <w:spacing w:after="0" w:line="480" w:lineRule="auto"/>
        <w:ind w:firstLine="720"/>
        <w:jc w:val="center"/>
        <w:rPr>
          <w:rFonts w:ascii="Times New Roman" w:eastAsia="Times New Roman" w:hAnsi="Times New Roman" w:cs="Times New Roman"/>
          <w:sz w:val="24"/>
        </w:rPr>
      </w:pPr>
      <w:r>
        <w:rPr>
          <w:rFonts w:ascii="Times New Roman" w:eastAsia="Times New Roman" w:hAnsi="Times New Roman" w:cs="Times New Roman"/>
          <w:sz w:val="24"/>
        </w:rPr>
        <w:t xml:space="preserve">Northern Arizona University  </w:t>
      </w:r>
    </w:p>
    <w:p w:rsidR="004B48F4" w:rsidRDefault="004B48F4">
      <w:pPr>
        <w:spacing w:after="0" w:line="480" w:lineRule="auto"/>
        <w:ind w:firstLine="720"/>
        <w:jc w:val="center"/>
        <w:rPr>
          <w:rFonts w:ascii="Times New Roman" w:eastAsia="Times New Roman" w:hAnsi="Times New Roman" w:cs="Times New Roman"/>
          <w:sz w:val="24"/>
        </w:rPr>
      </w:pPr>
    </w:p>
    <w:p w:rsidR="004B48F4" w:rsidRDefault="004B48F4">
      <w:pPr>
        <w:spacing w:after="0" w:line="480" w:lineRule="auto"/>
        <w:ind w:firstLine="720"/>
        <w:rPr>
          <w:rFonts w:ascii="Times New Roman" w:eastAsia="Times New Roman" w:hAnsi="Times New Roman" w:cs="Times New Roman"/>
          <w:sz w:val="24"/>
        </w:rPr>
      </w:pPr>
    </w:p>
    <w:p w:rsidR="00CD5014" w:rsidRDefault="00CD5014">
      <w:pPr>
        <w:spacing w:after="0" w:line="480" w:lineRule="auto"/>
        <w:ind w:left="1440" w:hanging="1440"/>
        <w:rPr>
          <w:rFonts w:ascii="Times New Roman" w:eastAsia="Times New Roman" w:hAnsi="Times New Roman" w:cs="Times New Roman"/>
          <w:sz w:val="24"/>
        </w:rPr>
      </w:pPr>
    </w:p>
    <w:p w:rsidR="00CD5014" w:rsidRDefault="00CD5014">
      <w:pPr>
        <w:spacing w:after="0" w:line="480" w:lineRule="auto"/>
        <w:ind w:left="1440" w:hanging="1440"/>
        <w:rPr>
          <w:rFonts w:ascii="Times New Roman" w:eastAsia="Times New Roman" w:hAnsi="Times New Roman" w:cs="Times New Roman"/>
          <w:sz w:val="24"/>
        </w:rPr>
      </w:pPr>
    </w:p>
    <w:p w:rsidR="00CD5014" w:rsidRDefault="00CD5014">
      <w:pPr>
        <w:spacing w:after="0" w:line="480" w:lineRule="auto"/>
        <w:ind w:left="1440" w:hanging="1440"/>
        <w:rPr>
          <w:rFonts w:ascii="Times New Roman" w:eastAsia="Times New Roman" w:hAnsi="Times New Roman" w:cs="Times New Roman"/>
          <w:sz w:val="24"/>
        </w:rPr>
      </w:pPr>
    </w:p>
    <w:p w:rsidR="00CD5014" w:rsidRDefault="00CD5014">
      <w:pPr>
        <w:spacing w:after="0" w:line="480" w:lineRule="auto"/>
        <w:ind w:left="1440" w:hanging="1440"/>
        <w:rPr>
          <w:rFonts w:ascii="Times New Roman" w:eastAsia="Times New Roman" w:hAnsi="Times New Roman" w:cs="Times New Roman"/>
          <w:sz w:val="24"/>
        </w:rPr>
      </w:pPr>
    </w:p>
    <w:p w:rsidR="00CD5014" w:rsidRDefault="00CD5014">
      <w:pPr>
        <w:spacing w:after="0" w:line="480" w:lineRule="auto"/>
        <w:ind w:left="1440" w:hanging="1440"/>
        <w:rPr>
          <w:rFonts w:ascii="Times New Roman" w:eastAsia="Times New Roman" w:hAnsi="Times New Roman" w:cs="Times New Roman"/>
          <w:sz w:val="24"/>
        </w:rPr>
      </w:pPr>
    </w:p>
    <w:p w:rsidR="004B48F4" w:rsidRDefault="00CD5014">
      <w:pPr>
        <w:spacing w:after="0" w:line="480" w:lineRule="auto"/>
        <w:ind w:left="1440" w:hanging="1440"/>
        <w:rPr>
          <w:rFonts w:ascii="Times New Roman" w:eastAsia="Times New Roman" w:hAnsi="Times New Roman" w:cs="Times New Roman"/>
          <w:sz w:val="24"/>
        </w:rPr>
      </w:pPr>
      <w:r>
        <w:rPr>
          <w:rFonts w:ascii="Times New Roman" w:eastAsia="Times New Roman" w:hAnsi="Times New Roman" w:cs="Times New Roman"/>
          <w:sz w:val="24"/>
        </w:rPr>
        <w:lastRenderedPageBreak/>
        <w:t>Question 1.</w:t>
      </w:r>
      <w:r>
        <w:rPr>
          <w:rFonts w:ascii="Times New Roman" w:eastAsia="Times New Roman" w:hAnsi="Times New Roman" w:cs="Times New Roman"/>
          <w:sz w:val="24"/>
        </w:rPr>
        <w:tab/>
        <w:t>What are some key links between the environment and behavior in term of the problem of obesity?</w:t>
      </w:r>
    </w:p>
    <w:p w:rsidR="004B48F4" w:rsidRDefault="00CD5014">
      <w:pPr>
        <w:spacing w:after="0" w:line="480" w:lineRule="auto"/>
        <w:ind w:firstLine="720"/>
        <w:rPr>
          <w:rFonts w:ascii="Times New Roman" w:eastAsia="Times New Roman" w:hAnsi="Times New Roman" w:cs="Times New Roman"/>
          <w:sz w:val="24"/>
        </w:rPr>
      </w:pPr>
      <w:r>
        <w:rPr>
          <w:rFonts w:ascii="Times New Roman" w:eastAsia="Times New Roman" w:hAnsi="Times New Roman" w:cs="Times New Roman"/>
          <w:sz w:val="24"/>
        </w:rPr>
        <w:t xml:space="preserve">Just a few of the links between the environment and behavior are lack of exercise, increased portion sizes and a sedentary lifestyle. The first, a lack of exercise, has been shown to cause more problems than just obesity.  “Epidemiological data have established that physical inactivity increases the incidence of at least 17 unhealthy conditions, almost all of which are chronic diseases or considered risk factors for chronic diseases”. (Booth, Gordon, Carlson, Hamilton, (2000)). The sedentary lifestyle goes hand-in-hand with the lack of exercise. Too often we bring our work home with us and sit at computers for hours. Children play videogames or watch TV instead of playing outside or at a playground. Lastly, the portion sizes we eat as a country has grown too much. The serving size is written on the box but most Americans ignore it. A 2000 calorie a day diet can be achieved before lunch at most fast food restaurants. </w:t>
      </w:r>
    </w:p>
    <w:p w:rsidR="004B48F4" w:rsidRDefault="00CD5014">
      <w:pPr>
        <w:spacing w:after="0" w:line="480" w:lineRule="auto"/>
        <w:ind w:left="1440" w:hanging="1440"/>
        <w:rPr>
          <w:rFonts w:ascii="Times New Roman" w:eastAsia="Times New Roman" w:hAnsi="Times New Roman" w:cs="Times New Roman"/>
          <w:sz w:val="24"/>
        </w:rPr>
      </w:pPr>
      <w:r>
        <w:rPr>
          <w:rFonts w:ascii="Times New Roman" w:eastAsia="Times New Roman" w:hAnsi="Times New Roman" w:cs="Times New Roman"/>
          <w:sz w:val="24"/>
        </w:rPr>
        <w:t>Question 2.</w:t>
      </w:r>
      <w:r>
        <w:rPr>
          <w:rFonts w:ascii="Times New Roman" w:eastAsia="Times New Roman" w:hAnsi="Times New Roman" w:cs="Times New Roman"/>
          <w:sz w:val="24"/>
        </w:rPr>
        <w:tab/>
        <w:t>Would it be fair to say that obesity is a problem resulting just from individual choice in terms of behavior?</w:t>
      </w:r>
    </w:p>
    <w:p w:rsidR="004B48F4" w:rsidRDefault="00CD5014">
      <w:pPr>
        <w:spacing w:after="0" w:line="480" w:lineRule="auto"/>
        <w:ind w:firstLine="720"/>
        <w:rPr>
          <w:rFonts w:ascii="Times New Roman" w:eastAsia="Times New Roman" w:hAnsi="Times New Roman" w:cs="Times New Roman"/>
          <w:sz w:val="24"/>
        </w:rPr>
      </w:pPr>
      <w:r>
        <w:rPr>
          <w:rFonts w:ascii="Times New Roman" w:eastAsia="Times New Roman" w:hAnsi="Times New Roman" w:cs="Times New Roman"/>
          <w:sz w:val="24"/>
        </w:rPr>
        <w:t xml:space="preserve">I think that choice is only part of the problem.  The society we live in and the environment we grow up in are also determinates in this problem. If parents eat unhealthy food at home, chances are the children in that home will also eat unhealthy. The images in our magazines, our television shows, and our movies blur the realistic with camera magic. </w:t>
      </w:r>
    </w:p>
    <w:p w:rsidR="004B48F4" w:rsidRDefault="00CD5014">
      <w:pPr>
        <w:spacing w:after="0" w:line="480" w:lineRule="auto"/>
        <w:rPr>
          <w:rFonts w:ascii="Times New Roman" w:eastAsia="Times New Roman" w:hAnsi="Times New Roman" w:cs="Times New Roman"/>
          <w:sz w:val="24"/>
        </w:rPr>
      </w:pPr>
      <w:r>
        <w:rPr>
          <w:rFonts w:ascii="Times New Roman" w:eastAsia="Times New Roman" w:hAnsi="Times New Roman" w:cs="Times New Roman"/>
          <w:sz w:val="24"/>
        </w:rPr>
        <w:t>Question 3.</w:t>
      </w:r>
      <w:r>
        <w:rPr>
          <w:rFonts w:ascii="Times New Roman" w:eastAsia="Times New Roman" w:hAnsi="Times New Roman" w:cs="Times New Roman"/>
          <w:sz w:val="24"/>
        </w:rPr>
        <w:tab/>
        <w:t>What kinds of factors may influence youth to engage in violence?</w:t>
      </w:r>
    </w:p>
    <w:p w:rsidR="004B48F4" w:rsidRDefault="00CD5014">
      <w:pPr>
        <w:spacing w:after="0" w:line="480" w:lineRule="auto"/>
        <w:ind w:firstLine="720"/>
        <w:rPr>
          <w:rFonts w:ascii="Times New Roman" w:eastAsia="Times New Roman" w:hAnsi="Times New Roman" w:cs="Times New Roman"/>
          <w:sz w:val="24"/>
        </w:rPr>
      </w:pPr>
      <w:r>
        <w:rPr>
          <w:rFonts w:ascii="Times New Roman" w:eastAsia="Times New Roman" w:hAnsi="Times New Roman" w:cs="Times New Roman"/>
          <w:sz w:val="24"/>
        </w:rPr>
        <w:t xml:space="preserve">Some of the factors that may influence youth to engage in violence are an absence of positive role models, skewed self-perception, and status among peers within his or her community. Another factor not really talked about but still important are movies, television and videogames. In the military, you practice shooting targets shaped like a person so that when you </w:t>
      </w:r>
      <w:r>
        <w:rPr>
          <w:rFonts w:ascii="Times New Roman" w:eastAsia="Times New Roman" w:hAnsi="Times New Roman" w:cs="Times New Roman"/>
          <w:sz w:val="24"/>
        </w:rPr>
        <w:lastRenderedPageBreak/>
        <w:t xml:space="preserve">need to shoot at another human being the emotional connection won’t stop you. The same could be said for videogames today with their realistic effects and sounds. </w:t>
      </w:r>
    </w:p>
    <w:p w:rsidR="004B48F4" w:rsidRDefault="00CD5014">
      <w:pPr>
        <w:spacing w:after="0" w:line="480" w:lineRule="auto"/>
        <w:ind w:left="1440" w:hanging="1440"/>
        <w:rPr>
          <w:rFonts w:ascii="Times New Roman" w:eastAsia="Times New Roman" w:hAnsi="Times New Roman" w:cs="Times New Roman"/>
          <w:sz w:val="24"/>
        </w:rPr>
      </w:pPr>
      <w:r>
        <w:rPr>
          <w:rFonts w:ascii="Times New Roman" w:eastAsia="Times New Roman" w:hAnsi="Times New Roman" w:cs="Times New Roman"/>
          <w:sz w:val="24"/>
        </w:rPr>
        <w:t>Question 4.</w:t>
      </w:r>
      <w:r>
        <w:rPr>
          <w:rFonts w:ascii="Times New Roman" w:eastAsia="Times New Roman" w:hAnsi="Times New Roman" w:cs="Times New Roman"/>
          <w:sz w:val="24"/>
        </w:rPr>
        <w:tab/>
        <w:t xml:space="preserve">What are consistent patterns of behavioral risk for HIV/AIDS around the Globe? How do you think these patterns are influenced by the larger social or economic context?   </w:t>
      </w:r>
    </w:p>
    <w:p w:rsidR="004B48F4" w:rsidRDefault="00CD5014">
      <w:pPr>
        <w:spacing w:after="0" w:line="480" w:lineRule="auto"/>
        <w:rPr>
          <w:rFonts w:ascii="Times New Roman" w:eastAsia="Times New Roman" w:hAnsi="Times New Roman" w:cs="Times New Roman"/>
          <w:sz w:val="24"/>
        </w:rPr>
      </w:pPr>
      <w:r>
        <w:rPr>
          <w:rFonts w:ascii="Times New Roman" w:eastAsia="Times New Roman" w:hAnsi="Times New Roman" w:cs="Times New Roman"/>
          <w:sz w:val="24"/>
        </w:rPr>
        <w:tab/>
        <w:t xml:space="preserve">The most consistent patterns of behavioral risk for HIV/AIDS around the globe are the means by which the infection is spread. The first is sexual transmission; the second is sharing needles and intravenous drugs; the third is from mother to the child during birth. Each one of these patterns of transmission comes with social labels and many of the infections are found in the lower portion of the economic scale.  </w:t>
      </w:r>
    </w:p>
    <w:p w:rsidR="004B48F4" w:rsidRDefault="00CD5014">
      <w:pPr>
        <w:spacing w:after="0" w:line="480" w:lineRule="auto"/>
        <w:ind w:left="1440" w:hanging="1440"/>
        <w:rPr>
          <w:rFonts w:ascii="Times New Roman" w:eastAsia="Times New Roman" w:hAnsi="Times New Roman" w:cs="Times New Roman"/>
          <w:sz w:val="24"/>
        </w:rPr>
      </w:pPr>
      <w:r>
        <w:rPr>
          <w:rFonts w:ascii="Times New Roman" w:eastAsia="Times New Roman" w:hAnsi="Times New Roman" w:cs="Times New Roman"/>
          <w:sz w:val="24"/>
        </w:rPr>
        <w:t>Question 5.</w:t>
      </w:r>
      <w:r>
        <w:rPr>
          <w:rFonts w:ascii="Times New Roman" w:eastAsia="Times New Roman" w:hAnsi="Times New Roman" w:cs="Times New Roman"/>
          <w:sz w:val="24"/>
        </w:rPr>
        <w:tab/>
        <w:t>Where would you focus your efforts to address behaviors related to obesity? Youth violence? HIV/AIDS?</w:t>
      </w:r>
    </w:p>
    <w:p w:rsidR="004B48F4" w:rsidRDefault="00CD5014" w:rsidP="00CD5014">
      <w:pPr>
        <w:spacing w:after="0" w:line="480" w:lineRule="auto"/>
        <w:ind w:firstLine="720"/>
        <w:rPr>
          <w:rFonts w:ascii="Times New Roman" w:eastAsia="Times New Roman" w:hAnsi="Times New Roman" w:cs="Times New Roman"/>
          <w:sz w:val="24"/>
        </w:rPr>
      </w:pPr>
      <w:r>
        <w:rPr>
          <w:rFonts w:ascii="Times New Roman" w:eastAsia="Times New Roman" w:hAnsi="Times New Roman" w:cs="Times New Roman"/>
          <w:sz w:val="24"/>
        </w:rPr>
        <w:t xml:space="preserve"> HIV/AIDS is a global issue that will require a global solution. There is no doubt that the numbers for youth violence are alarming and requires more community effort to provide youth oriented programs which provide alternatives to solving problems peacefully instead of violently.  However, I would focus my efforts to addressing the behaviors related to obesity because it is an issue Americans are facing as a populace more than any other country. The health related problems associated with obesity which we are experiencing now will continue to overburden our fractured health care system if we do not focus more effort on exercise and healthy eating habits among our youth. This is an issue that affects our communities and our families, as well as our global image as a people. </w:t>
      </w:r>
    </w:p>
    <w:p w:rsidR="004B48F4" w:rsidRDefault="00CD5014">
      <w:pPr>
        <w:spacing w:after="0" w:line="48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4B48F4" w:rsidRDefault="004B48F4">
      <w:pPr>
        <w:spacing w:after="0" w:line="480" w:lineRule="auto"/>
        <w:ind w:firstLine="720"/>
        <w:rPr>
          <w:rFonts w:ascii="Times New Roman" w:eastAsia="Times New Roman" w:hAnsi="Times New Roman" w:cs="Times New Roman"/>
          <w:sz w:val="24"/>
        </w:rPr>
      </w:pPr>
    </w:p>
    <w:p w:rsidR="004B48F4" w:rsidRDefault="00CD5014" w:rsidP="00CD5014">
      <w:pPr>
        <w:jc w:val="center"/>
        <w:rPr>
          <w:rFonts w:ascii="Times New Roman" w:eastAsia="Times New Roman" w:hAnsi="Times New Roman" w:cs="Times New Roman"/>
          <w:sz w:val="24"/>
        </w:rPr>
      </w:pPr>
      <w:r>
        <w:rPr>
          <w:rFonts w:ascii="Times New Roman" w:eastAsia="Times New Roman" w:hAnsi="Times New Roman" w:cs="Times New Roman"/>
          <w:sz w:val="24"/>
        </w:rPr>
        <w:br w:type="page"/>
      </w:r>
      <w:r>
        <w:rPr>
          <w:rFonts w:ascii="Times New Roman" w:eastAsia="Times New Roman" w:hAnsi="Times New Roman" w:cs="Times New Roman"/>
          <w:sz w:val="24"/>
        </w:rPr>
        <w:lastRenderedPageBreak/>
        <w:t>References</w:t>
      </w:r>
    </w:p>
    <w:p w:rsidR="004B48F4" w:rsidRDefault="00CD5014">
      <w:pPr>
        <w:spacing w:after="0" w:line="480" w:lineRule="auto"/>
        <w:ind w:left="720" w:hanging="720"/>
        <w:rPr>
          <w:rFonts w:ascii="Times New Roman" w:eastAsia="Times New Roman" w:hAnsi="Times New Roman" w:cs="Times New Roman"/>
          <w:sz w:val="24"/>
        </w:rPr>
      </w:pPr>
      <w:r>
        <w:rPr>
          <w:rFonts w:ascii="Times New Roman" w:eastAsia="Times New Roman" w:hAnsi="Times New Roman" w:cs="Times New Roman"/>
          <w:sz w:val="24"/>
        </w:rPr>
        <w:t xml:space="preserve">Booth, Frank, Scott Gordon, Christian Carlson, and Marc Hamilton. "Waging war on Modern Chronic Diseases: Primary </w:t>
      </w:r>
      <w:proofErr w:type="spellStart"/>
      <w:r>
        <w:rPr>
          <w:rFonts w:ascii="Times New Roman" w:eastAsia="Times New Roman" w:hAnsi="Times New Roman" w:cs="Times New Roman"/>
          <w:sz w:val="24"/>
        </w:rPr>
        <w:t>Pervention</w:t>
      </w:r>
      <w:proofErr w:type="spellEnd"/>
      <w:r>
        <w:rPr>
          <w:rFonts w:ascii="Times New Roman" w:eastAsia="Times New Roman" w:hAnsi="Times New Roman" w:cs="Times New Roman"/>
          <w:sz w:val="24"/>
        </w:rPr>
        <w:t xml:space="preserve"> Through Exercise Biology." Journal of applied Physiology 88.2 (2000): 774-787. Print.</w:t>
      </w:r>
    </w:p>
    <w:sectPr w:rsidR="004B48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8F4"/>
    <w:rsid w:val="00195A61"/>
    <w:rsid w:val="004B48F4"/>
    <w:rsid w:val="00CD50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586</Words>
  <Characters>3344</Characters>
  <Application>Microsoft Macintosh Word</Application>
  <DocSecurity>0</DocSecurity>
  <Lines>27</Lines>
  <Paragraphs>7</Paragraphs>
  <ScaleCrop>false</ScaleCrop>
  <Company/>
  <LinksUpToDate>false</LinksUpToDate>
  <CharactersWithSpaces>3923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Josh Macey</cp:lastModifiedBy>
  <cp:revision>2</cp:revision>
  <dcterms:created xsi:type="dcterms:W3CDTF">2018-07-27T01:33:00Z</dcterms:created>
  <dcterms:modified xsi:type="dcterms:W3CDTF">2018-07-27T01:33:00Z</dcterms:modified>
</cp:coreProperties>
</file>