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1E151F" w14:textId="77777777" w:rsidR="000116DC" w:rsidRDefault="000116DC" w:rsidP="000116DC">
      <w:pPr>
        <w:spacing w:line="480" w:lineRule="auto"/>
        <w:jc w:val="center"/>
        <w:rPr>
          <w:rFonts w:ascii="Times New Roman" w:hAnsi="Times New Roman" w:cs="Times New Roman"/>
        </w:rPr>
      </w:pPr>
    </w:p>
    <w:p w14:paraId="421D3455" w14:textId="77777777" w:rsidR="000116DC" w:rsidRDefault="000116DC" w:rsidP="000116DC">
      <w:pPr>
        <w:spacing w:line="480" w:lineRule="auto"/>
        <w:jc w:val="center"/>
        <w:rPr>
          <w:rFonts w:ascii="Times New Roman" w:hAnsi="Times New Roman" w:cs="Times New Roman"/>
        </w:rPr>
      </w:pPr>
    </w:p>
    <w:p w14:paraId="756D7432" w14:textId="77777777" w:rsidR="000116DC" w:rsidRDefault="000116DC" w:rsidP="000116DC">
      <w:pPr>
        <w:spacing w:line="480" w:lineRule="auto"/>
        <w:jc w:val="center"/>
        <w:rPr>
          <w:rFonts w:ascii="Times New Roman" w:hAnsi="Times New Roman" w:cs="Times New Roman"/>
        </w:rPr>
      </w:pPr>
    </w:p>
    <w:p w14:paraId="030FA1C5" w14:textId="77777777" w:rsidR="000116DC" w:rsidRDefault="000116DC" w:rsidP="000116DC">
      <w:pPr>
        <w:spacing w:line="480" w:lineRule="auto"/>
        <w:jc w:val="center"/>
        <w:rPr>
          <w:rFonts w:ascii="Times New Roman" w:hAnsi="Times New Roman" w:cs="Times New Roman"/>
        </w:rPr>
      </w:pPr>
    </w:p>
    <w:p w14:paraId="09BDC2EF" w14:textId="77777777" w:rsidR="000116DC" w:rsidRDefault="000116DC" w:rsidP="000116DC">
      <w:pPr>
        <w:spacing w:line="480" w:lineRule="auto"/>
        <w:jc w:val="center"/>
        <w:rPr>
          <w:rFonts w:ascii="Times New Roman" w:hAnsi="Times New Roman" w:cs="Times New Roman"/>
        </w:rPr>
      </w:pPr>
    </w:p>
    <w:p w14:paraId="4FEBFF6D" w14:textId="77777777" w:rsidR="000116DC" w:rsidRDefault="000116DC" w:rsidP="000116DC">
      <w:pPr>
        <w:spacing w:line="480" w:lineRule="auto"/>
        <w:jc w:val="center"/>
        <w:rPr>
          <w:rFonts w:ascii="Times New Roman" w:hAnsi="Times New Roman" w:cs="Times New Roman"/>
        </w:rPr>
      </w:pPr>
    </w:p>
    <w:p w14:paraId="2BB2D6B3" w14:textId="77777777" w:rsidR="000116DC" w:rsidRDefault="000116DC" w:rsidP="000116DC">
      <w:pPr>
        <w:spacing w:line="480" w:lineRule="auto"/>
        <w:jc w:val="center"/>
        <w:rPr>
          <w:rFonts w:ascii="Times New Roman" w:hAnsi="Times New Roman" w:cs="Times New Roman"/>
        </w:rPr>
      </w:pPr>
    </w:p>
    <w:p w14:paraId="06E360FB" w14:textId="77777777" w:rsidR="000116DC" w:rsidRDefault="000116DC" w:rsidP="000116DC">
      <w:pPr>
        <w:spacing w:line="480" w:lineRule="auto"/>
        <w:jc w:val="center"/>
        <w:rPr>
          <w:rFonts w:ascii="Times New Roman" w:hAnsi="Times New Roman" w:cs="Times New Roman"/>
        </w:rPr>
      </w:pPr>
    </w:p>
    <w:p w14:paraId="5C0C2964" w14:textId="77777777" w:rsidR="000116DC" w:rsidRDefault="000116DC" w:rsidP="000116DC">
      <w:pPr>
        <w:spacing w:line="480" w:lineRule="auto"/>
        <w:jc w:val="center"/>
        <w:rPr>
          <w:rFonts w:ascii="Times New Roman" w:hAnsi="Times New Roman" w:cs="Times New Roman"/>
        </w:rPr>
      </w:pPr>
    </w:p>
    <w:p w14:paraId="599CC19C" w14:textId="77777777" w:rsidR="000116DC" w:rsidRDefault="000116DC" w:rsidP="000116DC">
      <w:pPr>
        <w:spacing w:line="480" w:lineRule="auto"/>
        <w:jc w:val="center"/>
        <w:rPr>
          <w:rFonts w:ascii="Times New Roman" w:hAnsi="Times New Roman" w:cs="Times New Roman"/>
        </w:rPr>
      </w:pPr>
    </w:p>
    <w:p w14:paraId="6DBC672B" w14:textId="77777777" w:rsidR="004D1F31" w:rsidRDefault="000116DC" w:rsidP="000116DC">
      <w:pPr>
        <w:spacing w:line="480" w:lineRule="auto"/>
        <w:jc w:val="center"/>
        <w:rPr>
          <w:rFonts w:ascii="Times New Roman" w:hAnsi="Times New Roman" w:cs="Times New Roman"/>
        </w:rPr>
      </w:pPr>
      <w:r>
        <w:rPr>
          <w:rFonts w:ascii="Times New Roman" w:hAnsi="Times New Roman" w:cs="Times New Roman"/>
        </w:rPr>
        <w:t>Health Disparities</w:t>
      </w:r>
    </w:p>
    <w:p w14:paraId="6FCED33B" w14:textId="77777777" w:rsidR="000116DC" w:rsidRDefault="000116DC" w:rsidP="000116DC">
      <w:pPr>
        <w:spacing w:line="480" w:lineRule="auto"/>
        <w:jc w:val="center"/>
        <w:rPr>
          <w:rFonts w:ascii="Times New Roman" w:hAnsi="Times New Roman" w:cs="Times New Roman"/>
        </w:rPr>
      </w:pPr>
      <w:r>
        <w:rPr>
          <w:rFonts w:ascii="Times New Roman" w:hAnsi="Times New Roman" w:cs="Times New Roman"/>
        </w:rPr>
        <w:t>Joshua M. Macey</w:t>
      </w:r>
    </w:p>
    <w:p w14:paraId="6C8A6CF3" w14:textId="77777777" w:rsidR="000116DC" w:rsidRDefault="000116DC" w:rsidP="000116DC">
      <w:pPr>
        <w:spacing w:line="480" w:lineRule="auto"/>
        <w:jc w:val="center"/>
        <w:rPr>
          <w:rFonts w:ascii="Times New Roman" w:hAnsi="Times New Roman" w:cs="Times New Roman"/>
        </w:rPr>
      </w:pPr>
      <w:r>
        <w:rPr>
          <w:rFonts w:ascii="Times New Roman" w:hAnsi="Times New Roman" w:cs="Times New Roman"/>
        </w:rPr>
        <w:t>Northern Arizona University</w:t>
      </w:r>
    </w:p>
    <w:p w14:paraId="1582A37C" w14:textId="77777777" w:rsidR="000116DC" w:rsidRDefault="000116DC" w:rsidP="000116DC">
      <w:pPr>
        <w:spacing w:line="480" w:lineRule="auto"/>
        <w:jc w:val="center"/>
        <w:rPr>
          <w:rFonts w:ascii="Times New Roman" w:hAnsi="Times New Roman" w:cs="Times New Roman"/>
        </w:rPr>
      </w:pPr>
      <w:r>
        <w:rPr>
          <w:rFonts w:ascii="Times New Roman" w:hAnsi="Times New Roman" w:cs="Times New Roman"/>
        </w:rPr>
        <w:t>HS 205</w:t>
      </w:r>
    </w:p>
    <w:p w14:paraId="4FC6939A" w14:textId="77777777" w:rsidR="00A93980" w:rsidRDefault="00A93980" w:rsidP="000116DC">
      <w:pPr>
        <w:spacing w:line="480" w:lineRule="auto"/>
        <w:jc w:val="center"/>
        <w:rPr>
          <w:rFonts w:ascii="Times New Roman" w:hAnsi="Times New Roman" w:cs="Times New Roman"/>
        </w:rPr>
      </w:pPr>
    </w:p>
    <w:p w14:paraId="101966B2" w14:textId="77777777" w:rsidR="00A93980" w:rsidRDefault="00A93980" w:rsidP="000116DC">
      <w:pPr>
        <w:spacing w:line="480" w:lineRule="auto"/>
        <w:jc w:val="center"/>
        <w:rPr>
          <w:rFonts w:ascii="Times New Roman" w:hAnsi="Times New Roman" w:cs="Times New Roman"/>
        </w:rPr>
      </w:pPr>
    </w:p>
    <w:p w14:paraId="398575C9" w14:textId="77777777" w:rsidR="00A93980" w:rsidRDefault="00A93980" w:rsidP="000116DC">
      <w:pPr>
        <w:spacing w:line="480" w:lineRule="auto"/>
        <w:jc w:val="center"/>
        <w:rPr>
          <w:rFonts w:ascii="Times New Roman" w:hAnsi="Times New Roman" w:cs="Times New Roman"/>
        </w:rPr>
      </w:pPr>
    </w:p>
    <w:p w14:paraId="50045F8F" w14:textId="77777777" w:rsidR="00A93980" w:rsidRDefault="00A93980" w:rsidP="000116DC">
      <w:pPr>
        <w:spacing w:line="480" w:lineRule="auto"/>
        <w:jc w:val="center"/>
        <w:rPr>
          <w:rFonts w:ascii="Times New Roman" w:hAnsi="Times New Roman" w:cs="Times New Roman"/>
        </w:rPr>
      </w:pPr>
    </w:p>
    <w:p w14:paraId="52D2CBFC" w14:textId="77777777" w:rsidR="00A93980" w:rsidRDefault="00A93980" w:rsidP="000116DC">
      <w:pPr>
        <w:spacing w:line="480" w:lineRule="auto"/>
        <w:jc w:val="center"/>
        <w:rPr>
          <w:rFonts w:ascii="Times New Roman" w:hAnsi="Times New Roman" w:cs="Times New Roman"/>
        </w:rPr>
      </w:pPr>
    </w:p>
    <w:p w14:paraId="7BE876FB" w14:textId="77777777" w:rsidR="00A93980" w:rsidRDefault="00A93980" w:rsidP="000116DC">
      <w:pPr>
        <w:spacing w:line="480" w:lineRule="auto"/>
        <w:jc w:val="center"/>
        <w:rPr>
          <w:rFonts w:ascii="Times New Roman" w:hAnsi="Times New Roman" w:cs="Times New Roman"/>
        </w:rPr>
      </w:pPr>
    </w:p>
    <w:p w14:paraId="202985BA" w14:textId="77777777" w:rsidR="00A93980" w:rsidRDefault="00A93980" w:rsidP="000116DC">
      <w:pPr>
        <w:spacing w:line="480" w:lineRule="auto"/>
        <w:jc w:val="center"/>
        <w:rPr>
          <w:rFonts w:ascii="Times New Roman" w:hAnsi="Times New Roman" w:cs="Times New Roman"/>
        </w:rPr>
      </w:pPr>
    </w:p>
    <w:p w14:paraId="73FC04DD" w14:textId="77777777" w:rsidR="00A93980" w:rsidRDefault="00A93980" w:rsidP="000116DC">
      <w:pPr>
        <w:spacing w:line="480" w:lineRule="auto"/>
        <w:jc w:val="center"/>
        <w:rPr>
          <w:rFonts w:ascii="Times New Roman" w:hAnsi="Times New Roman" w:cs="Times New Roman"/>
        </w:rPr>
      </w:pPr>
    </w:p>
    <w:p w14:paraId="26537963" w14:textId="77777777" w:rsidR="00A93980" w:rsidRDefault="00A93980" w:rsidP="000116DC">
      <w:pPr>
        <w:spacing w:line="480" w:lineRule="auto"/>
        <w:jc w:val="center"/>
        <w:rPr>
          <w:rFonts w:ascii="Times New Roman" w:hAnsi="Times New Roman" w:cs="Times New Roman"/>
        </w:rPr>
      </w:pPr>
    </w:p>
    <w:p w14:paraId="6B64A267" w14:textId="152E8A97" w:rsidR="00A93980" w:rsidRDefault="00D83136" w:rsidP="00D83136">
      <w:pPr>
        <w:spacing w:line="480" w:lineRule="auto"/>
        <w:jc w:val="center"/>
        <w:rPr>
          <w:rFonts w:ascii="Times New Roman" w:hAnsi="Times New Roman" w:cs="Times New Roman"/>
          <w:b/>
        </w:rPr>
      </w:pPr>
      <w:r>
        <w:rPr>
          <w:rFonts w:ascii="Times New Roman" w:hAnsi="Times New Roman" w:cs="Times New Roman"/>
          <w:b/>
        </w:rPr>
        <w:lastRenderedPageBreak/>
        <w:t>Section 1</w:t>
      </w:r>
    </w:p>
    <w:p w14:paraId="35877F53" w14:textId="6B2C410B" w:rsidR="00D83136" w:rsidRDefault="00D83136" w:rsidP="00D83136">
      <w:pPr>
        <w:spacing w:line="480" w:lineRule="auto"/>
        <w:rPr>
          <w:rFonts w:ascii="Times New Roman" w:hAnsi="Times New Roman" w:cs="Times New Roman"/>
        </w:rPr>
      </w:pPr>
      <w:r>
        <w:rPr>
          <w:rFonts w:ascii="Times New Roman" w:hAnsi="Times New Roman" w:cs="Times New Roman"/>
        </w:rPr>
        <w:tab/>
      </w:r>
      <w:r w:rsidR="000C595F">
        <w:rPr>
          <w:rFonts w:ascii="Times New Roman" w:hAnsi="Times New Roman" w:cs="Times New Roman"/>
        </w:rPr>
        <w:t>The definition of health disparity has been hard to define. Like the definition of public health, there are several interpretations of what a health disparity is and what it means to the health profession. When researching the various definitions of health disparity you begin to see words li</w:t>
      </w:r>
      <w:r w:rsidR="00FA414A">
        <w:rPr>
          <w:rFonts w:ascii="Times New Roman" w:hAnsi="Times New Roman" w:cs="Times New Roman"/>
        </w:rPr>
        <w:t>ke inequality, inequity, and racial. The term ethical judgment has also been used in tandem with health disparity. The textbook gives the reader more of an example of what a health disparity could be rather than a</w:t>
      </w:r>
      <w:r w:rsidR="00B8072C">
        <w:rPr>
          <w:rFonts w:ascii="Times New Roman" w:hAnsi="Times New Roman" w:cs="Times New Roman"/>
        </w:rPr>
        <w:t>n</w:t>
      </w:r>
      <w:r w:rsidR="007A7EB2">
        <w:rPr>
          <w:rFonts w:ascii="Times New Roman" w:hAnsi="Times New Roman" w:cs="Times New Roman"/>
        </w:rPr>
        <w:t xml:space="preserve"> actual definition. All</w:t>
      </w:r>
      <w:r w:rsidR="00FA414A">
        <w:rPr>
          <w:rFonts w:ascii="Times New Roman" w:hAnsi="Times New Roman" w:cs="Times New Roman"/>
        </w:rPr>
        <w:t xml:space="preserve"> the various definitions</w:t>
      </w:r>
      <w:r w:rsidR="007A7EB2">
        <w:rPr>
          <w:rFonts w:ascii="Times New Roman" w:hAnsi="Times New Roman" w:cs="Times New Roman"/>
        </w:rPr>
        <w:t xml:space="preserve"> of</w:t>
      </w:r>
      <w:r w:rsidR="00FA414A">
        <w:rPr>
          <w:rFonts w:ascii="Times New Roman" w:hAnsi="Times New Roman" w:cs="Times New Roman"/>
        </w:rPr>
        <w:t xml:space="preserve"> health disparity leave people asking the question, what does health disparity really mean? </w:t>
      </w:r>
    </w:p>
    <w:p w14:paraId="58941FE5" w14:textId="0FB60AB7" w:rsidR="005968F2" w:rsidRDefault="00FA414A" w:rsidP="00D83136">
      <w:pPr>
        <w:spacing w:line="480" w:lineRule="auto"/>
        <w:rPr>
          <w:rFonts w:ascii="Times New Roman" w:hAnsi="Times New Roman" w:cs="Times New Roman"/>
        </w:rPr>
      </w:pPr>
      <w:r>
        <w:rPr>
          <w:rFonts w:ascii="Times New Roman" w:hAnsi="Times New Roman" w:cs="Times New Roman"/>
        </w:rPr>
        <w:tab/>
        <w:t>The answer may be that the definition of health disparity is very involved</w:t>
      </w:r>
      <w:r w:rsidR="00B8072C">
        <w:rPr>
          <w:rFonts w:ascii="Times New Roman" w:hAnsi="Times New Roman" w:cs="Times New Roman"/>
        </w:rPr>
        <w:t xml:space="preserve"> and therefor can be used in a number of different ways. By taking a little from each interpretation of the term it may be possible to form a very general definition that could be used as a</w:t>
      </w:r>
      <w:r w:rsidR="007A7EB2">
        <w:rPr>
          <w:rFonts w:ascii="Times New Roman" w:hAnsi="Times New Roman" w:cs="Times New Roman"/>
        </w:rPr>
        <w:t xml:space="preserve"> starting point.  A common thread</w:t>
      </w:r>
      <w:r w:rsidR="00B8072C">
        <w:rPr>
          <w:rFonts w:ascii="Times New Roman" w:hAnsi="Times New Roman" w:cs="Times New Roman"/>
        </w:rPr>
        <w:t xml:space="preserve"> in many of the interpretations is that there is a difference or unequal ba</w:t>
      </w:r>
      <w:r w:rsidR="007A7EB2">
        <w:rPr>
          <w:rFonts w:ascii="Times New Roman" w:hAnsi="Times New Roman" w:cs="Times New Roman"/>
        </w:rPr>
        <w:t>lance of health. I</w:t>
      </w:r>
      <w:r w:rsidR="00B8072C">
        <w:rPr>
          <w:rFonts w:ascii="Times New Roman" w:hAnsi="Times New Roman" w:cs="Times New Roman"/>
        </w:rPr>
        <w:t xml:space="preserve">nequality can exist between two groups or </w:t>
      </w:r>
      <w:r w:rsidR="00323BBE">
        <w:rPr>
          <w:rFonts w:ascii="Times New Roman" w:hAnsi="Times New Roman" w:cs="Times New Roman"/>
        </w:rPr>
        <w:t>portions</w:t>
      </w:r>
      <w:r w:rsidR="00B8072C">
        <w:rPr>
          <w:rFonts w:ascii="Times New Roman" w:hAnsi="Times New Roman" w:cs="Times New Roman"/>
        </w:rPr>
        <w:t xml:space="preserve"> of the population but is not confined to just two. </w:t>
      </w:r>
      <w:r w:rsidR="00323BBE">
        <w:rPr>
          <w:rFonts w:ascii="Times New Roman" w:hAnsi="Times New Roman" w:cs="Times New Roman"/>
        </w:rPr>
        <w:t>The ine</w:t>
      </w:r>
      <w:r w:rsidR="007A7EB2">
        <w:rPr>
          <w:rFonts w:ascii="Times New Roman" w:hAnsi="Times New Roman" w:cs="Times New Roman"/>
        </w:rPr>
        <w:t>quality may exist between races due to</w:t>
      </w:r>
      <w:r w:rsidR="00323BBE">
        <w:rPr>
          <w:rFonts w:ascii="Times New Roman" w:hAnsi="Times New Roman" w:cs="Times New Roman"/>
        </w:rPr>
        <w:t xml:space="preserve"> income, education and </w:t>
      </w:r>
      <w:r w:rsidR="007A7EB2">
        <w:rPr>
          <w:rFonts w:ascii="Times New Roman" w:hAnsi="Times New Roman" w:cs="Times New Roman"/>
        </w:rPr>
        <w:t>social status</w:t>
      </w:r>
      <w:r w:rsidR="00323BBE">
        <w:rPr>
          <w:rFonts w:ascii="Times New Roman" w:hAnsi="Times New Roman" w:cs="Times New Roman"/>
        </w:rPr>
        <w:t>. Health disparity is often seen as inequality be</w:t>
      </w:r>
      <w:r w:rsidR="007A7EB2">
        <w:rPr>
          <w:rFonts w:ascii="Times New Roman" w:hAnsi="Times New Roman" w:cs="Times New Roman"/>
        </w:rPr>
        <w:t>tween races but race is simply one factor out of several</w:t>
      </w:r>
      <w:r w:rsidR="00323BBE">
        <w:rPr>
          <w:rFonts w:ascii="Times New Roman" w:hAnsi="Times New Roman" w:cs="Times New Roman"/>
        </w:rPr>
        <w:t xml:space="preserve">. </w:t>
      </w:r>
    </w:p>
    <w:p w14:paraId="36AC014F" w14:textId="3D152F84" w:rsidR="00FA414A" w:rsidRDefault="005968F2" w:rsidP="00D83136">
      <w:pPr>
        <w:spacing w:line="480" w:lineRule="auto"/>
        <w:rPr>
          <w:rFonts w:ascii="Times New Roman" w:hAnsi="Times New Roman" w:cs="Times New Roman"/>
        </w:rPr>
      </w:pPr>
      <w:r>
        <w:rPr>
          <w:rFonts w:ascii="Times New Roman" w:hAnsi="Times New Roman" w:cs="Times New Roman"/>
        </w:rPr>
        <w:tab/>
        <w:t xml:space="preserve">Ethical judgment or moral right and wrong has been associated with some of the terms of health disparity. Health disparity could be viewed as wrong or unjust. Placing ethics and morals into the definition turns health disparity into a much more personal direction. It insinuates that a person or group made a judgment or choice that intentionally harmed another. </w:t>
      </w:r>
      <w:r w:rsidR="008D5F4A">
        <w:rPr>
          <w:rFonts w:ascii="Times New Roman" w:hAnsi="Times New Roman" w:cs="Times New Roman"/>
        </w:rPr>
        <w:t>A better alternative to ethical judgment or moral right and wrong may be, “a lack of fairness”.</w:t>
      </w:r>
      <w:r w:rsidR="00B8072C">
        <w:rPr>
          <w:rFonts w:ascii="Times New Roman" w:hAnsi="Times New Roman" w:cs="Times New Roman"/>
        </w:rPr>
        <w:t xml:space="preserve">  </w:t>
      </w:r>
    </w:p>
    <w:p w14:paraId="70CCB085" w14:textId="27FB333C" w:rsidR="008D5F4A" w:rsidRDefault="008D5F4A" w:rsidP="00D83136">
      <w:pPr>
        <w:spacing w:line="480" w:lineRule="auto"/>
        <w:rPr>
          <w:rFonts w:ascii="Times New Roman" w:hAnsi="Times New Roman" w:cs="Times New Roman"/>
        </w:rPr>
      </w:pPr>
      <w:r>
        <w:rPr>
          <w:rFonts w:ascii="Times New Roman" w:hAnsi="Times New Roman" w:cs="Times New Roman"/>
        </w:rPr>
        <w:tab/>
        <w:t>So the definition that seems to fit my idea of what a health disparity is wo</w:t>
      </w:r>
      <w:r w:rsidR="007A7EB2">
        <w:rPr>
          <w:rFonts w:ascii="Times New Roman" w:hAnsi="Times New Roman" w:cs="Times New Roman"/>
        </w:rPr>
        <w:t>uld be: an inequality that exists</w:t>
      </w:r>
      <w:r>
        <w:rPr>
          <w:rFonts w:ascii="Times New Roman" w:hAnsi="Times New Roman" w:cs="Times New Roman"/>
        </w:rPr>
        <w:t xml:space="preserve"> within a population because </w:t>
      </w:r>
      <w:r w:rsidR="007A7EB2">
        <w:rPr>
          <w:rFonts w:ascii="Times New Roman" w:hAnsi="Times New Roman" w:cs="Times New Roman"/>
        </w:rPr>
        <w:t xml:space="preserve">of one or more determinants, which </w:t>
      </w:r>
      <w:r>
        <w:rPr>
          <w:rFonts w:ascii="Times New Roman" w:hAnsi="Times New Roman" w:cs="Times New Roman"/>
        </w:rPr>
        <w:t xml:space="preserve">leads to an unjust or unfair distribution of health or health services. </w:t>
      </w:r>
    </w:p>
    <w:p w14:paraId="29D13E58" w14:textId="5B5188D7" w:rsidR="005607B7" w:rsidRDefault="005607B7" w:rsidP="005607B7">
      <w:pPr>
        <w:spacing w:line="480" w:lineRule="auto"/>
        <w:jc w:val="center"/>
        <w:rPr>
          <w:rFonts w:ascii="Times New Roman" w:hAnsi="Times New Roman" w:cs="Times New Roman"/>
        </w:rPr>
      </w:pPr>
      <w:r>
        <w:rPr>
          <w:rFonts w:ascii="Times New Roman" w:hAnsi="Times New Roman" w:cs="Times New Roman"/>
          <w:b/>
        </w:rPr>
        <w:t>Section 2</w:t>
      </w:r>
    </w:p>
    <w:p w14:paraId="066E2868" w14:textId="36FA218F" w:rsidR="00B31661" w:rsidRDefault="005607B7" w:rsidP="005607B7">
      <w:pPr>
        <w:spacing w:line="480" w:lineRule="auto"/>
        <w:rPr>
          <w:rFonts w:ascii="Times New Roman" w:hAnsi="Times New Roman" w:cs="Times New Roman"/>
        </w:rPr>
      </w:pPr>
      <w:r>
        <w:rPr>
          <w:rFonts w:ascii="Times New Roman" w:hAnsi="Times New Roman" w:cs="Times New Roman"/>
        </w:rPr>
        <w:tab/>
      </w:r>
      <w:r w:rsidR="00D327D1">
        <w:rPr>
          <w:rFonts w:ascii="Times New Roman" w:hAnsi="Times New Roman" w:cs="Times New Roman"/>
        </w:rPr>
        <w:t>Based on the research that was conducted for this pap</w:t>
      </w:r>
      <w:r w:rsidR="007A7EB2">
        <w:rPr>
          <w:rFonts w:ascii="Times New Roman" w:hAnsi="Times New Roman" w:cs="Times New Roman"/>
        </w:rPr>
        <w:t>er, t</w:t>
      </w:r>
      <w:r w:rsidR="00D327D1">
        <w:rPr>
          <w:rFonts w:ascii="Times New Roman" w:hAnsi="Times New Roman" w:cs="Times New Roman"/>
        </w:rPr>
        <w:t xml:space="preserve">hree of the top health disparities currently plaguing the United States of America </w:t>
      </w:r>
      <w:r w:rsidR="007A7EB2">
        <w:rPr>
          <w:rFonts w:ascii="Times New Roman" w:hAnsi="Times New Roman" w:cs="Times New Roman"/>
        </w:rPr>
        <w:t>(USA) are, i</w:t>
      </w:r>
      <w:r w:rsidR="00D327D1">
        <w:rPr>
          <w:rFonts w:ascii="Times New Roman" w:hAnsi="Times New Roman" w:cs="Times New Roman"/>
        </w:rPr>
        <w:t>nfant mortality, cancer screening, and cardiovascular disease (CVD).  According to the Health and Human Services Department (HHS) these thre</w:t>
      </w:r>
      <w:r w:rsidR="00B31661">
        <w:rPr>
          <w:rFonts w:ascii="Times New Roman" w:hAnsi="Times New Roman" w:cs="Times New Roman"/>
        </w:rPr>
        <w:t>e areas of health have shown the most inequalities within the minority population in the country. They have affected the health</w:t>
      </w:r>
      <w:r w:rsidR="00105DD3">
        <w:rPr>
          <w:rFonts w:ascii="Times New Roman" w:hAnsi="Times New Roman" w:cs="Times New Roman"/>
        </w:rPr>
        <w:t xml:space="preserve"> and the access to healthcare</w:t>
      </w:r>
      <w:r w:rsidR="00B31661">
        <w:rPr>
          <w:rFonts w:ascii="Times New Roman" w:hAnsi="Times New Roman" w:cs="Times New Roman"/>
        </w:rPr>
        <w:t xml:space="preserve"> for the racial</w:t>
      </w:r>
      <w:r w:rsidR="00105DD3">
        <w:rPr>
          <w:rFonts w:ascii="Times New Roman" w:hAnsi="Times New Roman" w:cs="Times New Roman"/>
        </w:rPr>
        <w:t xml:space="preserve"> and ethnic minorities in </w:t>
      </w:r>
      <w:r w:rsidR="00B31661">
        <w:rPr>
          <w:rFonts w:ascii="Times New Roman" w:hAnsi="Times New Roman" w:cs="Times New Roman"/>
        </w:rPr>
        <w:t xml:space="preserve">such a dramatic way that </w:t>
      </w:r>
      <w:r w:rsidR="00105DD3">
        <w:rPr>
          <w:rFonts w:ascii="Times New Roman" w:hAnsi="Times New Roman" w:cs="Times New Roman"/>
        </w:rPr>
        <w:t>many are dying needlessly.</w:t>
      </w:r>
    </w:p>
    <w:p w14:paraId="6D6ABB81" w14:textId="5BF4F50D" w:rsidR="00105DD3" w:rsidRDefault="00105DD3" w:rsidP="005607B7">
      <w:pPr>
        <w:spacing w:line="480" w:lineRule="auto"/>
        <w:rPr>
          <w:rFonts w:ascii="Times New Roman" w:hAnsi="Times New Roman" w:cs="Times New Roman"/>
          <w:b/>
        </w:rPr>
      </w:pPr>
      <w:r>
        <w:rPr>
          <w:rFonts w:ascii="Times New Roman" w:hAnsi="Times New Roman" w:cs="Times New Roman"/>
          <w:b/>
        </w:rPr>
        <w:t>Infant Mortality</w:t>
      </w:r>
    </w:p>
    <w:p w14:paraId="73CA22FD" w14:textId="4EF041C2" w:rsidR="0062590D" w:rsidRDefault="00840B3F" w:rsidP="0062590D">
      <w:pPr>
        <w:spacing w:line="480" w:lineRule="auto"/>
        <w:ind w:firstLine="360"/>
        <w:rPr>
          <w:rFonts w:ascii="Times New Roman" w:hAnsi="Times New Roman" w:cs="Times New Roman"/>
        </w:rPr>
      </w:pPr>
      <w:r w:rsidRPr="0062590D">
        <w:rPr>
          <w:rFonts w:ascii="Times New Roman" w:hAnsi="Times New Roman" w:cs="Times New Roman"/>
        </w:rPr>
        <w:t>According to the Center for Disease Control and Prevention (CDC),</w:t>
      </w:r>
      <w:r w:rsidR="007A7EB2">
        <w:rPr>
          <w:rFonts w:ascii="Times New Roman" w:hAnsi="Times New Roman" w:cs="Times New Roman"/>
        </w:rPr>
        <w:t xml:space="preserve"> </w:t>
      </w:r>
      <w:r w:rsidR="007A7EB2">
        <w:rPr>
          <w:rFonts w:ascii="Times New Roman" w:hAnsi="Times New Roman" w:cs="Times New Roman"/>
          <w:b/>
        </w:rPr>
        <w:t>“</w:t>
      </w:r>
      <w:r w:rsidRPr="0062590D">
        <w:rPr>
          <w:rFonts w:ascii="Times New Roman" w:hAnsi="Times New Roman" w:cs="Times New Roman"/>
        </w:rPr>
        <w:t>Infant mortality among African Americans in 2000 occurred at a rate of 14.1 deaths per 1,000 live births</w:t>
      </w:r>
      <w:r w:rsidRPr="0062590D">
        <w:rPr>
          <w:rFonts w:ascii="Arial" w:hAnsi="Arial" w:cs="Arial"/>
        </w:rPr>
        <w:t xml:space="preserve">” </w:t>
      </w:r>
      <w:r w:rsidRPr="0062590D">
        <w:rPr>
          <w:rFonts w:ascii="Times New Roman" w:hAnsi="Times New Roman" w:cs="Times New Roman"/>
        </w:rPr>
        <w:t xml:space="preserve">(Centers for Disease Control and Prevention, 2009).  Another report </w:t>
      </w:r>
      <w:r w:rsidR="0062590D" w:rsidRPr="0062590D">
        <w:rPr>
          <w:rFonts w:ascii="Times New Roman" w:hAnsi="Times New Roman" w:cs="Times New Roman"/>
        </w:rPr>
        <w:t>from</w:t>
      </w:r>
      <w:r w:rsidRPr="0062590D">
        <w:rPr>
          <w:rFonts w:ascii="Times New Roman" w:hAnsi="Times New Roman" w:cs="Times New Roman"/>
        </w:rPr>
        <w:t xml:space="preserve"> the American College of </w:t>
      </w:r>
      <w:r w:rsidRPr="0062590D">
        <w:rPr>
          <w:rFonts w:ascii="Times New Roman" w:hAnsi="Times New Roman" w:cs="Times New Roman"/>
          <w:iCs/>
        </w:rPr>
        <w:t>Obstetricians and Gynecologists</w:t>
      </w:r>
      <w:r w:rsidR="0062590D" w:rsidRPr="0062590D">
        <w:rPr>
          <w:rFonts w:ascii="Times New Roman" w:hAnsi="Times New Roman" w:cs="Times New Roman"/>
          <w:iCs/>
        </w:rPr>
        <w:t xml:space="preserve"> written in 2011 points out</w:t>
      </w:r>
      <w:r w:rsidR="0062590D">
        <w:rPr>
          <w:rFonts w:ascii="Times New Roman" w:hAnsi="Times New Roman" w:cs="Times New Roman"/>
          <w:iCs/>
        </w:rPr>
        <w:t xml:space="preserve"> that</w:t>
      </w:r>
      <w:r w:rsidR="0062590D" w:rsidRPr="0062590D">
        <w:rPr>
          <w:rFonts w:ascii="Times New Roman" w:hAnsi="Times New Roman" w:cs="Times New Roman"/>
          <w:iCs/>
        </w:rPr>
        <w:t xml:space="preserve"> “</w:t>
      </w:r>
      <w:r w:rsidR="007A7EB2">
        <w:rPr>
          <w:rFonts w:ascii="Times New Roman" w:hAnsi="Times New Roman" w:cs="Times New Roman"/>
        </w:rPr>
        <w:t>t</w:t>
      </w:r>
      <w:r w:rsidR="0062590D" w:rsidRPr="0062590D">
        <w:rPr>
          <w:rFonts w:ascii="Times New Roman" w:hAnsi="Times New Roman" w:cs="Times New Roman"/>
        </w:rPr>
        <w:t>he rates among non-Hispanic</w:t>
      </w:r>
      <w:r w:rsidR="007A7EB2">
        <w:rPr>
          <w:rFonts w:ascii="Times New Roman" w:hAnsi="Times New Roman" w:cs="Times New Roman"/>
        </w:rPr>
        <w:t xml:space="preserve"> and</w:t>
      </w:r>
      <w:r w:rsidR="0062590D" w:rsidRPr="0062590D">
        <w:rPr>
          <w:rFonts w:ascii="Times New Roman" w:hAnsi="Times New Roman" w:cs="Times New Roman"/>
        </w:rPr>
        <w:t xml:space="preserve"> African Americans are dramatically higher, nearly double the infant mortality at 13.4 infant deaths per 1,000 live births, nearly double the stillbirth rate at 11.1 stillbirths per 1,000 deliveries, and one third higher with preterm births at 18.4% of live births</w:t>
      </w:r>
      <w:r w:rsidR="0062590D">
        <w:rPr>
          <w:rFonts w:ascii="Times New Roman" w:hAnsi="Times New Roman" w:cs="Times New Roman"/>
        </w:rPr>
        <w:t>”</w:t>
      </w:r>
      <w:r w:rsidR="0062590D" w:rsidRPr="0062590D">
        <w:rPr>
          <w:rFonts w:ascii="Times New Roman" w:hAnsi="Times New Roman" w:cs="Times New Roman"/>
        </w:rPr>
        <w:t xml:space="preserve"> </w:t>
      </w:r>
      <w:r w:rsidR="0062590D" w:rsidRPr="00CF63E3">
        <w:rPr>
          <w:rFonts w:ascii="Times New Roman" w:hAnsi="Times New Roman" w:cs="Times New Roman"/>
        </w:rPr>
        <w:t>(Spong, Iams, Goldenberg, Hauck &amp; Willinger, 2011)</w:t>
      </w:r>
      <w:r w:rsidR="0062590D">
        <w:rPr>
          <w:rFonts w:ascii="Times New Roman" w:hAnsi="Times New Roman" w:cs="Times New Roman"/>
        </w:rPr>
        <w:t>. Based on the data from 2000 and the newer data from 2011</w:t>
      </w:r>
      <w:r w:rsidR="007A7EB2">
        <w:rPr>
          <w:rFonts w:ascii="Times New Roman" w:hAnsi="Times New Roman" w:cs="Times New Roman"/>
        </w:rPr>
        <w:t>,</w:t>
      </w:r>
      <w:r w:rsidR="0062590D">
        <w:rPr>
          <w:rFonts w:ascii="Times New Roman" w:hAnsi="Times New Roman" w:cs="Times New Roman"/>
        </w:rPr>
        <w:t xml:space="preserve"> it is easy to see that this health disparity is still a problem for this country. </w:t>
      </w:r>
    </w:p>
    <w:p w14:paraId="61C8134B" w14:textId="60A91920" w:rsidR="0062590D" w:rsidRDefault="0062590D" w:rsidP="0062590D">
      <w:pPr>
        <w:spacing w:line="480" w:lineRule="auto"/>
        <w:ind w:firstLine="360"/>
        <w:rPr>
          <w:rFonts w:ascii="Times New Roman" w:hAnsi="Times New Roman" w:cs="Times New Roman"/>
        </w:rPr>
      </w:pPr>
      <w:r>
        <w:rPr>
          <w:rFonts w:ascii="Times New Roman" w:hAnsi="Times New Roman" w:cs="Times New Roman"/>
        </w:rPr>
        <w:t>The lack of insurance and low income</w:t>
      </w:r>
      <w:r w:rsidR="00873616">
        <w:rPr>
          <w:rFonts w:ascii="Times New Roman" w:hAnsi="Times New Roman" w:cs="Times New Roman"/>
        </w:rPr>
        <w:t>,</w:t>
      </w:r>
      <w:r>
        <w:rPr>
          <w:rFonts w:ascii="Times New Roman" w:hAnsi="Times New Roman" w:cs="Times New Roman"/>
        </w:rPr>
        <w:t xml:space="preserve"> </w:t>
      </w:r>
      <w:r w:rsidR="00873616">
        <w:rPr>
          <w:rFonts w:ascii="Times New Roman" w:hAnsi="Times New Roman" w:cs="Times New Roman"/>
        </w:rPr>
        <w:t>contribute to a health disparities like infant mortality.</w:t>
      </w:r>
      <w:r>
        <w:rPr>
          <w:rFonts w:ascii="Times New Roman" w:hAnsi="Times New Roman" w:cs="Times New Roman"/>
        </w:rPr>
        <w:t xml:space="preserve"> Another could include the “</w:t>
      </w:r>
      <w:r w:rsidRPr="004E53A8">
        <w:rPr>
          <w:rFonts w:ascii="Times New Roman" w:hAnsi="Times New Roman" w:cs="Times New Roman"/>
        </w:rPr>
        <w:t>maternal and infant characteristics: mothers younger than eighteen, having more than one live infant, having a high school education or less, never been married, and have infants born pre</w:t>
      </w:r>
      <w:r>
        <w:rPr>
          <w:rFonts w:ascii="Times New Roman" w:hAnsi="Times New Roman" w:cs="Times New Roman"/>
        </w:rPr>
        <w:t xml:space="preserve">term or with low birth weight” </w:t>
      </w:r>
      <w:r w:rsidRPr="004E53A8">
        <w:rPr>
          <w:rFonts w:ascii="Times New Roman" w:hAnsi="Times New Roman" w:cs="Times New Roman"/>
        </w:rPr>
        <w:t>(Moore, 2012)</w:t>
      </w:r>
      <w:r>
        <w:rPr>
          <w:rFonts w:ascii="Times New Roman" w:hAnsi="Times New Roman" w:cs="Times New Roman"/>
        </w:rPr>
        <w:t xml:space="preserve">. </w:t>
      </w:r>
    </w:p>
    <w:p w14:paraId="53A5E496" w14:textId="761A9DFD" w:rsidR="000F4FEC" w:rsidRDefault="000F4FEC" w:rsidP="000F4FEC">
      <w:pPr>
        <w:spacing w:line="480" w:lineRule="auto"/>
        <w:rPr>
          <w:rFonts w:ascii="Times New Roman" w:hAnsi="Times New Roman" w:cs="Times New Roman"/>
          <w:b/>
        </w:rPr>
      </w:pPr>
      <w:r>
        <w:rPr>
          <w:rFonts w:ascii="Times New Roman" w:hAnsi="Times New Roman" w:cs="Times New Roman"/>
          <w:b/>
        </w:rPr>
        <w:t xml:space="preserve">Cancer Screening and Management </w:t>
      </w:r>
    </w:p>
    <w:p w14:paraId="3C1F6D3D" w14:textId="3880D9A3" w:rsidR="00BD24F9" w:rsidRDefault="00DB0E5B" w:rsidP="00BD24F9">
      <w:pPr>
        <w:spacing w:line="480" w:lineRule="auto"/>
        <w:rPr>
          <w:rFonts w:ascii="Times New Roman" w:hAnsi="Times New Roman" w:cs="Times New Roman"/>
        </w:rPr>
      </w:pPr>
      <w:r>
        <w:rPr>
          <w:rFonts w:ascii="Times New Roman" w:hAnsi="Times New Roman" w:cs="Times New Roman"/>
        </w:rPr>
        <w:tab/>
        <w:t>The Office of Minority Health and Health Disparities (OMHD) has listed cancer screening and management as the second largest disparity exper</w:t>
      </w:r>
      <w:r w:rsidR="0030367E">
        <w:rPr>
          <w:rFonts w:ascii="Times New Roman" w:hAnsi="Times New Roman" w:cs="Times New Roman"/>
        </w:rPr>
        <w:t>ienced by minorities in the U.S.A</w:t>
      </w:r>
      <w:r>
        <w:rPr>
          <w:rFonts w:ascii="Times New Roman" w:hAnsi="Times New Roman" w:cs="Times New Roman"/>
        </w:rPr>
        <w:t xml:space="preserve">. </w:t>
      </w:r>
      <w:r w:rsidR="00A2372B" w:rsidRPr="00DC789E">
        <w:rPr>
          <w:rFonts w:ascii="Times New Roman" w:hAnsi="Times New Roman" w:cs="Arial"/>
        </w:rPr>
        <w:t>“During 2003 through 2007, the average annual female breast cancer death rate was highest in African Americans (32.4 deaths per 100,000 females)”</w:t>
      </w:r>
      <w:r w:rsidR="00A2372B">
        <w:rPr>
          <w:rFonts w:ascii="Times New Roman" w:hAnsi="Times New Roman" w:cs="Arial"/>
        </w:rPr>
        <w:t xml:space="preserve"> </w:t>
      </w:r>
      <w:r w:rsidR="00A2372B" w:rsidRPr="00A0680C">
        <w:rPr>
          <w:rFonts w:ascii="Times New Roman" w:hAnsi="Times New Roman" w:cs="Times New Roman"/>
        </w:rPr>
        <w:t>(DeSantis</w:t>
      </w:r>
      <w:r w:rsidR="0030367E">
        <w:rPr>
          <w:rFonts w:ascii="Times New Roman" w:hAnsi="Times New Roman" w:cs="Times New Roman"/>
        </w:rPr>
        <w:t>, Siegel, Bandi &amp; Jemal</w:t>
      </w:r>
      <w:r w:rsidR="00A2372B" w:rsidRPr="00A0680C">
        <w:rPr>
          <w:rFonts w:ascii="Times New Roman" w:hAnsi="Times New Roman" w:cs="Times New Roman"/>
        </w:rPr>
        <w:t>, 2011)</w:t>
      </w:r>
      <w:r w:rsidR="00A2372B">
        <w:rPr>
          <w:rFonts w:ascii="Times New Roman" w:hAnsi="Times New Roman" w:cs="Times New Roman"/>
        </w:rPr>
        <w:t xml:space="preserve">. </w:t>
      </w:r>
      <w:r w:rsidR="00A2372B">
        <w:rPr>
          <w:rFonts w:ascii="Times New Roman" w:hAnsi="Times New Roman" w:cs="Arial"/>
        </w:rPr>
        <w:t>I</w:t>
      </w:r>
      <w:r w:rsidR="00A2372B">
        <w:rPr>
          <w:rFonts w:ascii="Times New Roman" w:hAnsi="Times New Roman" w:cs="Times New Roman"/>
        </w:rPr>
        <w:t>n 20ll</w:t>
      </w:r>
      <w:r w:rsidR="0030367E">
        <w:rPr>
          <w:rFonts w:ascii="Times New Roman" w:hAnsi="Times New Roman" w:cs="Times New Roman"/>
        </w:rPr>
        <w:t>,</w:t>
      </w:r>
      <w:r w:rsidR="00A2372B">
        <w:rPr>
          <w:rFonts w:ascii="Times New Roman" w:hAnsi="Times New Roman" w:cs="Times New Roman"/>
        </w:rPr>
        <w:t xml:space="preserve"> nearly 230,480 women will be diagnosed with invasive breast cancer and an estimated 39,520 of these women will di</w:t>
      </w:r>
      <w:r w:rsidR="00BD24F9">
        <w:rPr>
          <w:rFonts w:ascii="Times New Roman" w:hAnsi="Times New Roman" w:cs="Times New Roman"/>
        </w:rPr>
        <w:t>e from it within the same year.</w:t>
      </w:r>
      <w:r w:rsidR="00A2372B">
        <w:rPr>
          <w:rFonts w:ascii="Times New Roman" w:hAnsi="Times New Roman" w:cs="Times New Roman"/>
        </w:rPr>
        <w:t xml:space="preserve"> </w:t>
      </w:r>
      <w:r w:rsidR="0030367E">
        <w:rPr>
          <w:rFonts w:ascii="Times New Roman" w:hAnsi="Times New Roman" w:cs="Times New Roman"/>
        </w:rPr>
        <w:t>(DeSantis, Siegel, Bandi &amp; Jemal</w:t>
      </w:r>
      <w:r w:rsidR="00BD24F9" w:rsidRPr="00A0680C">
        <w:rPr>
          <w:rFonts w:ascii="Times New Roman" w:hAnsi="Times New Roman" w:cs="Times New Roman"/>
        </w:rPr>
        <w:t>, 2011)</w:t>
      </w:r>
      <w:r w:rsidR="00BD24F9">
        <w:rPr>
          <w:rFonts w:ascii="Times New Roman" w:hAnsi="Times New Roman" w:cs="Times New Roman"/>
        </w:rPr>
        <w:t>.  This health issue is not confined to just breast cancer but also cervical cancer. “Hispanic women suffer the highest cervical cancer incidence rates in the United States”</w:t>
      </w:r>
      <w:r w:rsidR="00BD24F9" w:rsidRPr="00BD24F9">
        <w:rPr>
          <w:rFonts w:ascii="Times New Roman" w:hAnsi="Times New Roman" w:cs="Times New Roman"/>
        </w:rPr>
        <w:t xml:space="preserve"> </w:t>
      </w:r>
      <w:r w:rsidR="00BD24F9" w:rsidRPr="00CC14F4">
        <w:rPr>
          <w:rFonts w:ascii="Times New Roman" w:hAnsi="Times New Roman" w:cs="Times New Roman"/>
        </w:rPr>
        <w:t>(Vanslyke, Baum, Plaza, Otero, Wheeler &amp; Helitzer, 2008)</w:t>
      </w:r>
      <w:r w:rsidR="00BD24F9">
        <w:rPr>
          <w:rFonts w:ascii="Times New Roman" w:hAnsi="Times New Roman" w:cs="Times New Roman"/>
        </w:rPr>
        <w:t>.</w:t>
      </w:r>
      <w:r w:rsidR="0040318B">
        <w:rPr>
          <w:rFonts w:ascii="Times New Roman" w:hAnsi="Times New Roman" w:cs="Times New Roman"/>
        </w:rPr>
        <w:t xml:space="preserve"> This data is disturbing since the detection and treatment of cervical cancer has proven to be very effective. </w:t>
      </w:r>
    </w:p>
    <w:p w14:paraId="3F4A7DC1" w14:textId="59C38C61" w:rsidR="00892081" w:rsidRDefault="00892081" w:rsidP="00BD24F9">
      <w:pPr>
        <w:spacing w:line="480" w:lineRule="auto"/>
        <w:rPr>
          <w:rFonts w:ascii="Times New Roman" w:hAnsi="Times New Roman" w:cs="Times New Roman"/>
        </w:rPr>
      </w:pPr>
      <w:r>
        <w:rPr>
          <w:rFonts w:ascii="Times New Roman" w:hAnsi="Times New Roman" w:cs="Times New Roman"/>
        </w:rPr>
        <w:tab/>
        <w:t xml:space="preserve">Some of the factors that contribute to this health disparity are income, education, and location or environment. Income may prevent some women from paying for cancer screening or yearly Pap exams.  The lack of education about this health risk can put many of these young </w:t>
      </w:r>
      <w:r w:rsidR="00A562B6">
        <w:rPr>
          <w:rFonts w:ascii="Times New Roman" w:hAnsi="Times New Roman" w:cs="Times New Roman"/>
        </w:rPr>
        <w:t>minority</w:t>
      </w:r>
      <w:r>
        <w:rPr>
          <w:rFonts w:ascii="Times New Roman" w:hAnsi="Times New Roman" w:cs="Times New Roman"/>
        </w:rPr>
        <w:t xml:space="preserve"> women </w:t>
      </w:r>
      <w:r w:rsidR="00A562B6">
        <w:rPr>
          <w:rFonts w:ascii="Times New Roman" w:hAnsi="Times New Roman" w:cs="Times New Roman"/>
        </w:rPr>
        <w:t xml:space="preserve">in danger. </w:t>
      </w:r>
      <w:r>
        <w:rPr>
          <w:rFonts w:ascii="Times New Roman" w:hAnsi="Times New Roman" w:cs="Times New Roman"/>
        </w:rPr>
        <w:t xml:space="preserve"> </w:t>
      </w:r>
      <w:r w:rsidR="00A562B6">
        <w:rPr>
          <w:rFonts w:ascii="Times New Roman" w:hAnsi="Times New Roman" w:cs="Times New Roman"/>
        </w:rPr>
        <w:t xml:space="preserve">Location is important with regards to the number of clinics able to serve this segment of population. It is also important in relation to the women at risk if they do not live near urban areas that may have these services.  </w:t>
      </w:r>
    </w:p>
    <w:p w14:paraId="3B4C9DC9" w14:textId="77777777" w:rsidR="0085183A" w:rsidRDefault="0085183A" w:rsidP="00BD24F9">
      <w:pPr>
        <w:spacing w:line="480" w:lineRule="auto"/>
        <w:rPr>
          <w:rFonts w:ascii="Times New Roman" w:hAnsi="Times New Roman" w:cs="Times New Roman"/>
          <w:b/>
        </w:rPr>
      </w:pPr>
    </w:p>
    <w:p w14:paraId="054E03E3" w14:textId="77777777" w:rsidR="0085183A" w:rsidRDefault="0085183A" w:rsidP="00BD24F9">
      <w:pPr>
        <w:spacing w:line="480" w:lineRule="auto"/>
        <w:rPr>
          <w:rFonts w:ascii="Times New Roman" w:hAnsi="Times New Roman" w:cs="Times New Roman"/>
          <w:b/>
        </w:rPr>
      </w:pPr>
    </w:p>
    <w:p w14:paraId="1CF7C31B" w14:textId="77777777" w:rsidR="0085183A" w:rsidRDefault="0085183A" w:rsidP="00BD24F9">
      <w:pPr>
        <w:spacing w:line="480" w:lineRule="auto"/>
        <w:rPr>
          <w:rFonts w:ascii="Times New Roman" w:hAnsi="Times New Roman" w:cs="Times New Roman"/>
          <w:b/>
        </w:rPr>
      </w:pPr>
    </w:p>
    <w:p w14:paraId="680499A7" w14:textId="77777777" w:rsidR="0085183A" w:rsidRDefault="0085183A" w:rsidP="00BD24F9">
      <w:pPr>
        <w:spacing w:line="480" w:lineRule="auto"/>
        <w:rPr>
          <w:rFonts w:ascii="Times New Roman" w:hAnsi="Times New Roman" w:cs="Times New Roman"/>
          <w:b/>
        </w:rPr>
      </w:pPr>
    </w:p>
    <w:p w14:paraId="3EC2A06C" w14:textId="688513B0" w:rsidR="00DF2E1A" w:rsidRDefault="00DF2E1A" w:rsidP="00BD24F9">
      <w:pPr>
        <w:spacing w:line="480" w:lineRule="auto"/>
        <w:rPr>
          <w:rFonts w:ascii="Times New Roman" w:hAnsi="Times New Roman" w:cs="Times New Roman"/>
          <w:b/>
        </w:rPr>
      </w:pPr>
      <w:r>
        <w:rPr>
          <w:rFonts w:ascii="Times New Roman" w:hAnsi="Times New Roman" w:cs="Times New Roman"/>
          <w:b/>
        </w:rPr>
        <w:t xml:space="preserve">Cardiovascular Disease </w:t>
      </w:r>
    </w:p>
    <w:p w14:paraId="2469E95A" w14:textId="0EFAED6A" w:rsidR="0041546F" w:rsidRDefault="00DF2E1A" w:rsidP="0041546F">
      <w:pPr>
        <w:spacing w:line="480" w:lineRule="auto"/>
        <w:ind w:firstLine="720"/>
        <w:rPr>
          <w:rFonts w:ascii="Times New Roman" w:hAnsi="Times New Roman" w:cs="Times New Roman"/>
        </w:rPr>
      </w:pPr>
      <w:r>
        <w:rPr>
          <w:rFonts w:ascii="Times New Roman" w:hAnsi="Times New Roman" w:cs="Times New Roman"/>
        </w:rPr>
        <w:t xml:space="preserve">Cardiovascular disease or (CVD) </w:t>
      </w:r>
      <w:r w:rsidR="00FC091F">
        <w:rPr>
          <w:rFonts w:ascii="Times New Roman" w:hAnsi="Times New Roman" w:cs="Times New Roman"/>
        </w:rPr>
        <w:t>has been a major cause of death</w:t>
      </w:r>
      <w:r>
        <w:rPr>
          <w:rFonts w:ascii="Times New Roman" w:hAnsi="Times New Roman" w:cs="Times New Roman"/>
        </w:rPr>
        <w:t xml:space="preserve"> for many Americans. However, for some ethnic group</w:t>
      </w:r>
      <w:r w:rsidR="0030367E">
        <w:rPr>
          <w:rFonts w:ascii="Times New Roman" w:hAnsi="Times New Roman" w:cs="Times New Roman"/>
        </w:rPr>
        <w:t>’</w:t>
      </w:r>
      <w:r>
        <w:rPr>
          <w:rFonts w:ascii="Times New Roman" w:hAnsi="Times New Roman" w:cs="Times New Roman"/>
        </w:rPr>
        <w:t>s the mortality rates are severely elevated above</w:t>
      </w:r>
      <w:r w:rsidR="00FC091F">
        <w:rPr>
          <w:rFonts w:ascii="Times New Roman" w:hAnsi="Times New Roman" w:cs="Times New Roman"/>
        </w:rPr>
        <w:t xml:space="preserve"> all the</w:t>
      </w:r>
      <w:r>
        <w:rPr>
          <w:rFonts w:ascii="Times New Roman" w:hAnsi="Times New Roman" w:cs="Times New Roman"/>
        </w:rPr>
        <w:t xml:space="preserve"> others. For the </w:t>
      </w:r>
      <w:r w:rsidRPr="005F0D71">
        <w:rPr>
          <w:rFonts w:ascii="Times New Roman" w:hAnsi="Times New Roman" w:cs="Times New Roman"/>
        </w:rPr>
        <w:t>African American community</w:t>
      </w:r>
      <w:r w:rsidR="0030367E">
        <w:rPr>
          <w:rFonts w:ascii="Times New Roman" w:hAnsi="Times New Roman" w:cs="Times New Roman"/>
        </w:rPr>
        <w:t>, CVD</w:t>
      </w:r>
      <w:r>
        <w:rPr>
          <w:rFonts w:ascii="Times New Roman" w:hAnsi="Times New Roman" w:cs="Times New Roman"/>
        </w:rPr>
        <w:t xml:space="preserve"> </w:t>
      </w:r>
      <w:r w:rsidRPr="005F0D71">
        <w:rPr>
          <w:rFonts w:ascii="Times New Roman" w:hAnsi="Times New Roman" w:cs="Times New Roman"/>
        </w:rPr>
        <w:t>including coronary artery disease and stroke</w:t>
      </w:r>
      <w:r w:rsidR="0085183A">
        <w:rPr>
          <w:rFonts w:ascii="Times New Roman" w:hAnsi="Times New Roman" w:cs="Times New Roman"/>
        </w:rPr>
        <w:t xml:space="preserve"> are</w:t>
      </w:r>
      <w:r>
        <w:rPr>
          <w:rFonts w:ascii="Times New Roman" w:hAnsi="Times New Roman" w:cs="Times New Roman"/>
        </w:rPr>
        <w:t xml:space="preserve"> </w:t>
      </w:r>
      <w:r w:rsidRPr="005F0D71">
        <w:rPr>
          <w:rFonts w:ascii="Times New Roman" w:hAnsi="Times New Roman" w:cs="Times New Roman"/>
        </w:rPr>
        <w:t>the leading cause</w:t>
      </w:r>
      <w:r w:rsidR="0041546F">
        <w:rPr>
          <w:rFonts w:ascii="Times New Roman" w:hAnsi="Times New Roman" w:cs="Times New Roman"/>
        </w:rPr>
        <w:t>s</w:t>
      </w:r>
      <w:r w:rsidRPr="005F0D71">
        <w:rPr>
          <w:rFonts w:ascii="Times New Roman" w:hAnsi="Times New Roman" w:cs="Times New Roman"/>
        </w:rPr>
        <w:t xml:space="preserve"> of death</w:t>
      </w:r>
      <w:r w:rsidR="0041546F">
        <w:rPr>
          <w:rFonts w:ascii="Times New Roman" w:hAnsi="Times New Roman" w:cs="Times New Roman"/>
        </w:rPr>
        <w:t xml:space="preserve">. </w:t>
      </w:r>
      <w:r w:rsidR="0041546F" w:rsidRPr="00127038">
        <w:rPr>
          <w:rFonts w:ascii="Times New Roman" w:hAnsi="Times New Roman" w:cs="Times New Roman"/>
        </w:rPr>
        <w:t>(Artaza, Contreras, Garcia, Mehrotra, Gibbons, Shohet, Martins &amp; Norris, 2012)</w:t>
      </w:r>
      <w:r w:rsidR="0041546F">
        <w:rPr>
          <w:rFonts w:ascii="Times New Roman" w:hAnsi="Times New Roman" w:cs="Times New Roman"/>
        </w:rPr>
        <w:t xml:space="preserve">. </w:t>
      </w:r>
    </w:p>
    <w:p w14:paraId="5FAAB29B" w14:textId="6F0F4DF1" w:rsidR="000D150C" w:rsidRPr="000D150C" w:rsidRDefault="004A42D1" w:rsidP="000D150C">
      <w:pPr>
        <w:spacing w:line="480" w:lineRule="auto"/>
        <w:ind w:firstLine="720"/>
        <w:rPr>
          <w:rFonts w:ascii="Times New Roman" w:hAnsi="Times New Roman" w:cs="Times New Roman"/>
        </w:rPr>
      </w:pPr>
      <w:r>
        <w:rPr>
          <w:rFonts w:ascii="Times New Roman" w:hAnsi="Times New Roman" w:cs="Times New Roman"/>
        </w:rPr>
        <w:t>Some important factors that contribut</w:t>
      </w:r>
      <w:r w:rsidR="00AA21F1">
        <w:rPr>
          <w:rFonts w:ascii="Times New Roman" w:hAnsi="Times New Roman" w:cs="Times New Roman"/>
        </w:rPr>
        <w:t>e to this health disparity are</w:t>
      </w:r>
      <w:r>
        <w:rPr>
          <w:rFonts w:ascii="Times New Roman" w:hAnsi="Times New Roman" w:cs="Times New Roman"/>
        </w:rPr>
        <w:t xml:space="preserve"> the existence of health proble</w:t>
      </w:r>
      <w:r w:rsidR="0030367E">
        <w:rPr>
          <w:rFonts w:ascii="Times New Roman" w:hAnsi="Times New Roman" w:cs="Times New Roman"/>
        </w:rPr>
        <w:t>ms that are common markers for CVD</w:t>
      </w:r>
      <w:r>
        <w:rPr>
          <w:rFonts w:ascii="Times New Roman" w:hAnsi="Times New Roman" w:cs="Times New Roman"/>
        </w:rPr>
        <w:t xml:space="preserve">. </w:t>
      </w:r>
      <w:r w:rsidR="00AA21F1">
        <w:rPr>
          <w:rFonts w:ascii="Times New Roman" w:hAnsi="Times New Roman" w:cs="Arial"/>
        </w:rPr>
        <w:t>“</w:t>
      </w:r>
      <w:r w:rsidR="00AA21F1" w:rsidRPr="00F06656">
        <w:rPr>
          <w:rFonts w:ascii="Times New Roman" w:hAnsi="Times New Roman" w:cs="Arial"/>
        </w:rPr>
        <w:t xml:space="preserve">Prevalence’s of hypertension, diabetes, and abdominal obesity </w:t>
      </w:r>
      <w:r w:rsidR="001249F4" w:rsidRPr="00F06656">
        <w:rPr>
          <w:rFonts w:ascii="Times New Roman" w:hAnsi="Times New Roman" w:cs="Arial"/>
        </w:rPr>
        <w:t>tended</w:t>
      </w:r>
      <w:r w:rsidR="00AA21F1" w:rsidRPr="00F06656">
        <w:rPr>
          <w:rFonts w:ascii="Times New Roman" w:hAnsi="Times New Roman" w:cs="Arial"/>
        </w:rPr>
        <w:t xml:space="preserve"> to be higher in populations of African descent compared with non-Africans, according to data from the U.S. and the United Kingdom</w:t>
      </w:r>
      <w:r w:rsidR="00AA21F1">
        <w:rPr>
          <w:rFonts w:ascii="Times New Roman" w:hAnsi="Times New Roman" w:cs="Arial"/>
        </w:rPr>
        <w:t>”</w:t>
      </w:r>
      <w:r w:rsidR="00AA21F1" w:rsidRPr="00AA21F1">
        <w:rPr>
          <w:rFonts w:ascii="Times New Roman" w:hAnsi="Times New Roman" w:cs="Times New Roman"/>
        </w:rPr>
        <w:t xml:space="preserve"> </w:t>
      </w:r>
      <w:r w:rsidR="00AA21F1" w:rsidRPr="005F0D71">
        <w:rPr>
          <w:rFonts w:ascii="Times New Roman" w:hAnsi="Times New Roman" w:cs="Times New Roman"/>
        </w:rPr>
        <w:t>( Désilets, Garrel, Couillard, Tremblay, Després, Bouchard &amp; Delisle, 2006)</w:t>
      </w:r>
      <w:r w:rsidR="00AA21F1">
        <w:rPr>
          <w:rFonts w:ascii="Times New Roman" w:hAnsi="Times New Roman" w:cs="Times New Roman"/>
        </w:rPr>
        <w:t xml:space="preserve">. If the prevalence of such health problems </w:t>
      </w:r>
      <w:r w:rsidR="001249F4">
        <w:rPr>
          <w:rFonts w:ascii="Times New Roman" w:hAnsi="Times New Roman" w:cs="Times New Roman"/>
        </w:rPr>
        <w:t>were</w:t>
      </w:r>
      <w:r w:rsidR="00AA21F1">
        <w:rPr>
          <w:rFonts w:ascii="Times New Roman" w:hAnsi="Times New Roman" w:cs="Times New Roman"/>
        </w:rPr>
        <w:t xml:space="preserve"> higher in the African American communit</w:t>
      </w:r>
      <w:r w:rsidR="0030367E">
        <w:rPr>
          <w:rFonts w:ascii="Times New Roman" w:hAnsi="Times New Roman" w:cs="Times New Roman"/>
        </w:rPr>
        <w:t>y it is easy to understand why CVD</w:t>
      </w:r>
      <w:r w:rsidR="00AA21F1">
        <w:rPr>
          <w:rFonts w:ascii="Times New Roman" w:hAnsi="Times New Roman" w:cs="Times New Roman"/>
        </w:rPr>
        <w:t xml:space="preserve"> would be higher too. Another factor may be that African Americans are </w:t>
      </w:r>
      <w:r w:rsidR="00AA21F1" w:rsidRPr="00AA21F1">
        <w:rPr>
          <w:rFonts w:ascii="Times New Roman" w:hAnsi="Times New Roman" w:cs="Times New Roman"/>
        </w:rPr>
        <w:t>“</w:t>
      </w:r>
      <w:r w:rsidR="00AA21F1" w:rsidRPr="00AA21F1">
        <w:rPr>
          <w:rFonts w:ascii="Times New Roman" w:eastAsia="Arial Unicode MS" w:hAnsi="Times New Roman" w:cs="Times New Roman"/>
          <w:color w:val="232323"/>
        </w:rPr>
        <w:t>more frequently exposed to stressors due to social and economic circumstances</w:t>
      </w:r>
      <w:r w:rsidR="00AA21F1">
        <w:rPr>
          <w:rFonts w:ascii="Times New Roman" w:eastAsia="Arial Unicode MS" w:hAnsi="Times New Roman" w:cs="Times New Roman"/>
          <w:color w:val="232323"/>
        </w:rPr>
        <w:t>”</w:t>
      </w:r>
      <w:r w:rsidR="00D521AE" w:rsidRPr="00D521AE">
        <w:rPr>
          <w:rFonts w:ascii="Times New Roman" w:hAnsi="Times New Roman" w:cs="Times New Roman"/>
          <w:sz w:val="32"/>
          <w:szCs w:val="32"/>
        </w:rPr>
        <w:t xml:space="preserve"> </w:t>
      </w:r>
      <w:r w:rsidR="00D521AE" w:rsidRPr="00D521AE">
        <w:rPr>
          <w:rFonts w:ascii="Times New Roman" w:hAnsi="Times New Roman" w:cs="Times New Roman"/>
        </w:rPr>
        <w:t>(Gebreab, Diez-Roux, Hickson, Boykin, Sims, Sarpong, Taylor &amp; Wyatt, 2012)</w:t>
      </w:r>
      <w:r w:rsidR="00AA21F1" w:rsidRPr="00D521AE">
        <w:rPr>
          <w:rFonts w:ascii="Times New Roman" w:eastAsia="Arial Unicode MS" w:hAnsi="Times New Roman" w:cs="Times New Roman"/>
          <w:color w:val="232323"/>
        </w:rPr>
        <w:t>.</w:t>
      </w:r>
      <w:r w:rsidR="00AA21F1" w:rsidRPr="00AA21F1">
        <w:rPr>
          <w:rFonts w:ascii="Times New Roman" w:hAnsi="Times New Roman" w:cs="Times New Roman"/>
        </w:rPr>
        <w:t xml:space="preserve"> </w:t>
      </w:r>
      <w:r w:rsidR="00C93514">
        <w:rPr>
          <w:rFonts w:ascii="Times New Roman" w:hAnsi="Times New Roman" w:cs="Times New Roman"/>
        </w:rPr>
        <w:t>This stress experienced by the African American community increases the cardiac output, raises the blood pressure and heart rate</w:t>
      </w:r>
      <w:r w:rsidR="0030367E">
        <w:rPr>
          <w:rFonts w:ascii="Times New Roman" w:hAnsi="Times New Roman" w:cs="Times New Roman"/>
        </w:rPr>
        <w:t>, increasing the likelihood of CVD</w:t>
      </w:r>
      <w:r w:rsidR="00C93514">
        <w:rPr>
          <w:rFonts w:ascii="Times New Roman" w:hAnsi="Times New Roman" w:cs="Times New Roman"/>
        </w:rPr>
        <w:t xml:space="preserve">. </w:t>
      </w:r>
    </w:p>
    <w:p w14:paraId="47CED9F3" w14:textId="658C08DB" w:rsidR="00C93514" w:rsidRDefault="00C93514" w:rsidP="00C93514">
      <w:pPr>
        <w:spacing w:line="480" w:lineRule="auto"/>
        <w:ind w:firstLine="720"/>
        <w:jc w:val="center"/>
        <w:rPr>
          <w:rFonts w:ascii="Times New Roman" w:hAnsi="Times New Roman" w:cs="Times New Roman"/>
          <w:b/>
        </w:rPr>
      </w:pPr>
      <w:r>
        <w:rPr>
          <w:rFonts w:ascii="Times New Roman" w:hAnsi="Times New Roman" w:cs="Times New Roman"/>
          <w:b/>
        </w:rPr>
        <w:t>Section 3</w:t>
      </w:r>
    </w:p>
    <w:p w14:paraId="23EAD2CA" w14:textId="45C692BF" w:rsidR="00873D2D" w:rsidRDefault="00381436" w:rsidP="00AE272A">
      <w:pPr>
        <w:spacing w:line="480" w:lineRule="auto"/>
        <w:ind w:firstLine="720"/>
        <w:rPr>
          <w:rFonts w:ascii="Times New Roman" w:hAnsi="Times New Roman" w:cs="Times New Roman"/>
        </w:rPr>
      </w:pPr>
      <w:r>
        <w:rPr>
          <w:rFonts w:ascii="Times New Roman" w:hAnsi="Times New Roman" w:cs="Times New Roman"/>
        </w:rPr>
        <w:t>The health disparity</w:t>
      </w:r>
      <w:r w:rsidR="00275F91">
        <w:rPr>
          <w:rFonts w:ascii="Times New Roman" w:hAnsi="Times New Roman" w:cs="Times New Roman"/>
        </w:rPr>
        <w:t xml:space="preserve"> chosen for this section is</w:t>
      </w:r>
      <w:r>
        <w:rPr>
          <w:rFonts w:ascii="Times New Roman" w:hAnsi="Times New Roman" w:cs="Times New Roman"/>
        </w:rPr>
        <w:t xml:space="preserve"> cancer screening and management</w:t>
      </w:r>
      <w:r w:rsidR="00873D2D">
        <w:rPr>
          <w:rFonts w:ascii="Times New Roman" w:hAnsi="Times New Roman" w:cs="Times New Roman"/>
        </w:rPr>
        <w:t>,</w:t>
      </w:r>
      <w:r w:rsidR="006113FD">
        <w:rPr>
          <w:rFonts w:ascii="Times New Roman" w:hAnsi="Times New Roman" w:cs="Times New Roman"/>
        </w:rPr>
        <w:t xml:space="preserve"> which </w:t>
      </w:r>
      <w:r>
        <w:rPr>
          <w:rFonts w:ascii="Times New Roman" w:hAnsi="Times New Roman" w:cs="Times New Roman"/>
        </w:rPr>
        <w:t>can be addressed by the 7</w:t>
      </w:r>
      <w:r w:rsidRPr="00381436">
        <w:rPr>
          <w:rFonts w:ascii="Times New Roman" w:hAnsi="Times New Roman" w:cs="Times New Roman"/>
          <w:vertAlign w:val="superscript"/>
        </w:rPr>
        <w:t>th</w:t>
      </w:r>
      <w:r>
        <w:rPr>
          <w:rFonts w:ascii="Times New Roman" w:hAnsi="Times New Roman" w:cs="Times New Roman"/>
        </w:rPr>
        <w:t xml:space="preserve"> </w:t>
      </w:r>
      <w:r w:rsidR="00275F91">
        <w:rPr>
          <w:rFonts w:ascii="Times New Roman" w:hAnsi="Times New Roman" w:cs="Times New Roman"/>
        </w:rPr>
        <w:t>essential public health service</w:t>
      </w:r>
      <w:r>
        <w:rPr>
          <w:rFonts w:ascii="Times New Roman" w:hAnsi="Times New Roman" w:cs="Times New Roman"/>
        </w:rPr>
        <w:t xml:space="preserve">. </w:t>
      </w:r>
      <w:r w:rsidR="00873D2D">
        <w:rPr>
          <w:rFonts w:ascii="Times New Roman" w:hAnsi="Times New Roman" w:cs="Times New Roman"/>
        </w:rPr>
        <w:t>“</w:t>
      </w:r>
      <w:r>
        <w:rPr>
          <w:rFonts w:ascii="Times New Roman" w:hAnsi="Times New Roman" w:cs="Times New Roman"/>
        </w:rPr>
        <w:t>Link</w:t>
      </w:r>
      <w:r w:rsidR="006113FD">
        <w:rPr>
          <w:rFonts w:ascii="Times New Roman" w:hAnsi="Times New Roman" w:cs="Times New Roman"/>
        </w:rPr>
        <w:t>ing</w:t>
      </w:r>
      <w:r>
        <w:rPr>
          <w:rFonts w:ascii="Times New Roman" w:hAnsi="Times New Roman" w:cs="Times New Roman"/>
        </w:rPr>
        <w:t xml:space="preserve"> people to needed personal health services and assure the provision of health care when otherwise unavailable”</w:t>
      </w:r>
      <w:r w:rsidR="00873D2D" w:rsidRPr="00873D2D">
        <w:rPr>
          <w:rFonts w:ascii="Times New Roman" w:hAnsi="Times New Roman" w:cs="Times New Roman"/>
        </w:rPr>
        <w:t xml:space="preserve"> (Turnock, 2012)</w:t>
      </w:r>
      <w:r w:rsidR="00275F91">
        <w:rPr>
          <w:rFonts w:ascii="Times New Roman" w:hAnsi="Times New Roman" w:cs="Times New Roman"/>
        </w:rPr>
        <w:t xml:space="preserve">. This essential </w:t>
      </w:r>
      <w:r w:rsidR="00873D2D">
        <w:rPr>
          <w:rFonts w:ascii="Times New Roman" w:hAnsi="Times New Roman" w:cs="Times New Roman"/>
        </w:rPr>
        <w:t>service</w:t>
      </w:r>
      <w:r w:rsidR="0030367E">
        <w:rPr>
          <w:rFonts w:ascii="Times New Roman" w:hAnsi="Times New Roman" w:cs="Times New Roman"/>
        </w:rPr>
        <w:t>,</w:t>
      </w:r>
      <w:r w:rsidR="00873D2D">
        <w:rPr>
          <w:rFonts w:ascii="Times New Roman" w:hAnsi="Times New Roman" w:cs="Times New Roman"/>
        </w:rPr>
        <w:t xml:space="preserve"> along with proper disse</w:t>
      </w:r>
      <w:r w:rsidR="0081489C">
        <w:rPr>
          <w:rFonts w:ascii="Times New Roman" w:hAnsi="Times New Roman" w:cs="Times New Roman"/>
        </w:rPr>
        <w:t>d</w:t>
      </w:r>
      <w:r w:rsidR="00873D2D">
        <w:rPr>
          <w:rFonts w:ascii="Times New Roman" w:hAnsi="Times New Roman" w:cs="Times New Roman"/>
        </w:rPr>
        <w:t>mination of information and education</w:t>
      </w:r>
      <w:r w:rsidR="0030367E">
        <w:rPr>
          <w:rFonts w:ascii="Times New Roman" w:hAnsi="Times New Roman" w:cs="Times New Roman"/>
        </w:rPr>
        <w:t xml:space="preserve">, would make a real impact. </w:t>
      </w:r>
      <w:r w:rsidR="001249F4">
        <w:rPr>
          <w:rFonts w:ascii="Times New Roman" w:hAnsi="Times New Roman" w:cs="Times New Roman"/>
        </w:rPr>
        <w:t>Many of th</w:t>
      </w:r>
      <w:r w:rsidR="0030367E">
        <w:rPr>
          <w:rFonts w:ascii="Times New Roman" w:hAnsi="Times New Roman" w:cs="Times New Roman"/>
        </w:rPr>
        <w:t>e minorities who are experiencing</w:t>
      </w:r>
      <w:r w:rsidR="001249F4">
        <w:rPr>
          <w:rFonts w:ascii="Times New Roman" w:hAnsi="Times New Roman" w:cs="Times New Roman"/>
        </w:rPr>
        <w:t xml:space="preserve"> these health </w:t>
      </w:r>
      <w:r w:rsidR="0030367E">
        <w:rPr>
          <w:rFonts w:ascii="Times New Roman" w:hAnsi="Times New Roman" w:cs="Times New Roman"/>
        </w:rPr>
        <w:t>disparities are unable to schedule</w:t>
      </w:r>
      <w:r w:rsidR="001249F4">
        <w:rPr>
          <w:rFonts w:ascii="Times New Roman" w:hAnsi="Times New Roman" w:cs="Times New Roman"/>
        </w:rPr>
        <w:t xml:space="preserve"> their annual exams due to lack of services or location. </w:t>
      </w:r>
      <w:r w:rsidR="00AE272A" w:rsidRPr="00E13829">
        <w:rPr>
          <w:rFonts w:ascii="Times New Roman" w:hAnsi="Times New Roman" w:cs="Times New Roman"/>
        </w:rPr>
        <w:t xml:space="preserve">“Indirect evidence indicates that </w:t>
      </w:r>
      <w:hyperlink r:id="rId9" w:history="1">
        <w:r w:rsidR="00AE272A" w:rsidRPr="00E13829">
          <w:rPr>
            <w:rFonts w:ascii="Times New Roman" w:hAnsi="Times New Roman" w:cs="Times New Roman"/>
          </w:rPr>
          <w:t>cervical cancer</w:t>
        </w:r>
      </w:hyperlink>
      <w:r w:rsidR="00AE272A" w:rsidRPr="00E13829">
        <w:rPr>
          <w:rFonts w:ascii="Times New Roman" w:hAnsi="Times New Roman" w:cs="Times New Roman"/>
        </w:rPr>
        <w:t xml:space="preserve"> screening should reduce the incidence and mortality of </w:t>
      </w:r>
      <w:hyperlink r:id="rId10" w:history="1">
        <w:r w:rsidR="00AE272A" w:rsidRPr="00E13829">
          <w:rPr>
            <w:rFonts w:ascii="Times New Roman" w:hAnsi="Times New Roman" w:cs="Times New Roman"/>
          </w:rPr>
          <w:t>invasive cervical cancer</w:t>
        </w:r>
      </w:hyperlink>
      <w:r w:rsidR="00AE272A" w:rsidRPr="00E13829">
        <w:rPr>
          <w:rFonts w:ascii="Times New Roman" w:hAnsi="Times New Roman" w:cs="Times New Roman"/>
        </w:rPr>
        <w:t xml:space="preserve"> by about 90%”</w:t>
      </w:r>
      <w:r w:rsidR="00AE272A">
        <w:rPr>
          <w:rFonts w:ascii="Times New Roman" w:hAnsi="Times New Roman" w:cs="Times New Roman"/>
        </w:rPr>
        <w:t xml:space="preserve"> </w:t>
      </w:r>
      <w:r w:rsidR="00AE272A" w:rsidRPr="00E13829">
        <w:rPr>
          <w:rFonts w:ascii="Times New Roman" w:hAnsi="Times New Roman" w:cs="Times New Roman"/>
        </w:rPr>
        <w:t>(Eddy, 1990)</w:t>
      </w:r>
      <w:r w:rsidR="00AE272A">
        <w:rPr>
          <w:rFonts w:ascii="Times New Roman" w:hAnsi="Times New Roman" w:cs="Times New Roman"/>
        </w:rPr>
        <w:t xml:space="preserve">. </w:t>
      </w:r>
      <w:r w:rsidR="001249F4">
        <w:rPr>
          <w:rFonts w:ascii="Times New Roman" w:hAnsi="Times New Roman" w:cs="Times New Roman"/>
        </w:rPr>
        <w:t>This publ</w:t>
      </w:r>
      <w:r w:rsidR="00AE272A">
        <w:rPr>
          <w:rFonts w:ascii="Times New Roman" w:hAnsi="Times New Roman" w:cs="Times New Roman"/>
        </w:rPr>
        <w:t xml:space="preserve">ic health service would help by </w:t>
      </w:r>
      <w:r w:rsidR="00F633A8" w:rsidRPr="00F633A8">
        <w:rPr>
          <w:rFonts w:ascii="Times New Roman" w:hAnsi="Times New Roman" w:cs="Times New Roman"/>
        </w:rPr>
        <w:t>ensuring</w:t>
      </w:r>
      <w:r w:rsidR="00AE272A">
        <w:rPr>
          <w:rFonts w:ascii="Times New Roman" w:hAnsi="Times New Roman" w:cs="Times New Roman"/>
        </w:rPr>
        <w:t xml:space="preserve"> </w:t>
      </w:r>
      <w:r w:rsidR="00F633A8">
        <w:rPr>
          <w:rFonts w:ascii="Times New Roman" w:hAnsi="Times New Roman" w:cs="Times New Roman"/>
        </w:rPr>
        <w:t xml:space="preserve">that the </w:t>
      </w:r>
      <w:r w:rsidR="00F633A8" w:rsidRPr="00F633A8">
        <w:rPr>
          <w:rFonts w:ascii="Times New Roman" w:hAnsi="Times New Roman" w:cs="Times New Roman"/>
        </w:rPr>
        <w:t>necessities</w:t>
      </w:r>
      <w:r w:rsidR="00F633A8">
        <w:rPr>
          <w:rFonts w:ascii="Times New Roman" w:hAnsi="Times New Roman" w:cs="Times New Roman"/>
        </w:rPr>
        <w:t xml:space="preserve"> of proper health care would be within reach of the minorities who need it. </w:t>
      </w:r>
      <w:r w:rsidR="001249F4">
        <w:rPr>
          <w:rFonts w:ascii="Times New Roman" w:hAnsi="Times New Roman" w:cs="Times New Roman"/>
        </w:rPr>
        <w:t xml:space="preserve"> </w:t>
      </w:r>
    </w:p>
    <w:p w14:paraId="483CA1A2" w14:textId="4ECE37D3" w:rsidR="00C93514" w:rsidRPr="00C93514" w:rsidRDefault="00CB27B7" w:rsidP="00C93514">
      <w:pPr>
        <w:spacing w:line="480" w:lineRule="auto"/>
        <w:ind w:firstLine="720"/>
        <w:rPr>
          <w:rFonts w:ascii="Times New Roman" w:hAnsi="Times New Roman" w:cs="Times New Roman"/>
        </w:rPr>
      </w:pPr>
      <w:r>
        <w:rPr>
          <w:rFonts w:ascii="Times New Roman" w:hAnsi="Times New Roman" w:cs="Times New Roman"/>
        </w:rPr>
        <w:t>The rationale</w:t>
      </w:r>
      <w:r w:rsidR="00873D2D">
        <w:rPr>
          <w:rFonts w:ascii="Times New Roman" w:hAnsi="Times New Roman" w:cs="Times New Roman"/>
        </w:rPr>
        <w:t xml:space="preserve"> for choosing this service is</w:t>
      </w:r>
      <w:r w:rsidR="001249F4">
        <w:rPr>
          <w:rFonts w:ascii="Times New Roman" w:hAnsi="Times New Roman" w:cs="Times New Roman"/>
        </w:rPr>
        <w:t xml:space="preserve"> simply because it connects the person</w:t>
      </w:r>
      <w:r>
        <w:rPr>
          <w:rFonts w:ascii="Times New Roman" w:hAnsi="Times New Roman" w:cs="Times New Roman"/>
        </w:rPr>
        <w:t xml:space="preserve"> in need to a</w:t>
      </w:r>
      <w:r w:rsidR="001249F4">
        <w:rPr>
          <w:rFonts w:ascii="Times New Roman" w:hAnsi="Times New Roman" w:cs="Times New Roman"/>
        </w:rPr>
        <w:t xml:space="preserve"> health provider. A</w:t>
      </w:r>
      <w:r w:rsidR="00AE272A">
        <w:rPr>
          <w:rFonts w:ascii="Times New Roman" w:hAnsi="Times New Roman" w:cs="Times New Roman"/>
        </w:rPr>
        <w:t>part</w:t>
      </w:r>
      <w:r w:rsidR="001249F4">
        <w:rPr>
          <w:rFonts w:ascii="Times New Roman" w:hAnsi="Times New Roman" w:cs="Times New Roman"/>
        </w:rPr>
        <w:t xml:space="preserve"> from </w:t>
      </w:r>
      <w:r w:rsidR="00AE272A">
        <w:rPr>
          <w:rFonts w:ascii="Times New Roman" w:hAnsi="Times New Roman" w:cs="Times New Roman"/>
        </w:rPr>
        <w:t>educating the public about the importance of</w:t>
      </w:r>
      <w:r w:rsidR="001249F4">
        <w:rPr>
          <w:rFonts w:ascii="Times New Roman" w:hAnsi="Times New Roman" w:cs="Times New Roman"/>
        </w:rPr>
        <w:t xml:space="preserve"> cancer screening the</w:t>
      </w:r>
      <w:r w:rsidR="00AE272A">
        <w:rPr>
          <w:rFonts w:ascii="Times New Roman" w:hAnsi="Times New Roman" w:cs="Times New Roman"/>
        </w:rPr>
        <w:t xml:space="preserve"> next</w:t>
      </w:r>
      <w:r w:rsidR="001249F4">
        <w:rPr>
          <w:rFonts w:ascii="Times New Roman" w:hAnsi="Times New Roman" w:cs="Times New Roman"/>
        </w:rPr>
        <w:t xml:space="preserve"> biggest step is getting to that health</w:t>
      </w:r>
      <w:r w:rsidR="00F633A8">
        <w:rPr>
          <w:rFonts w:ascii="Times New Roman" w:hAnsi="Times New Roman" w:cs="Times New Roman"/>
        </w:rPr>
        <w:t xml:space="preserve"> </w:t>
      </w:r>
      <w:r w:rsidR="001249F4">
        <w:rPr>
          <w:rFonts w:ascii="Times New Roman" w:hAnsi="Times New Roman" w:cs="Times New Roman"/>
        </w:rPr>
        <w:t xml:space="preserve">care provider. </w:t>
      </w:r>
    </w:p>
    <w:p w14:paraId="56E19093" w14:textId="77777777" w:rsidR="00AA21F1" w:rsidRDefault="00AA21F1" w:rsidP="00AA21F1">
      <w:pPr>
        <w:spacing w:line="480" w:lineRule="auto"/>
        <w:ind w:firstLine="720"/>
        <w:rPr>
          <w:rFonts w:ascii="Times New Roman" w:hAnsi="Times New Roman" w:cs="Times New Roman"/>
        </w:rPr>
      </w:pPr>
    </w:p>
    <w:p w14:paraId="164C270C" w14:textId="77BDEA08" w:rsidR="004A42D1" w:rsidRPr="00127038" w:rsidRDefault="004A42D1" w:rsidP="0041546F">
      <w:pPr>
        <w:spacing w:line="480" w:lineRule="auto"/>
        <w:ind w:firstLine="720"/>
        <w:rPr>
          <w:rFonts w:ascii="Times New Roman" w:hAnsi="Times New Roman" w:cs="Times New Roman"/>
        </w:rPr>
      </w:pPr>
    </w:p>
    <w:p w14:paraId="77ADFB0D" w14:textId="53F26E15" w:rsidR="00DF2E1A" w:rsidRPr="00DF2E1A" w:rsidRDefault="00DF2E1A" w:rsidP="00BD24F9">
      <w:pPr>
        <w:spacing w:line="480" w:lineRule="auto"/>
        <w:rPr>
          <w:rFonts w:ascii="Times New Roman" w:hAnsi="Times New Roman" w:cs="Times New Roman"/>
        </w:rPr>
      </w:pPr>
    </w:p>
    <w:p w14:paraId="58E8D67B" w14:textId="0E672494" w:rsidR="00DF2E1A" w:rsidRDefault="00DF2E1A" w:rsidP="00BD24F9">
      <w:pPr>
        <w:spacing w:line="480" w:lineRule="auto"/>
        <w:rPr>
          <w:rFonts w:ascii="Times New Roman" w:hAnsi="Times New Roman" w:cs="Times New Roman"/>
        </w:rPr>
      </w:pPr>
      <w:r>
        <w:rPr>
          <w:rFonts w:ascii="Times New Roman" w:hAnsi="Times New Roman" w:cs="Times New Roman"/>
        </w:rPr>
        <w:tab/>
      </w:r>
    </w:p>
    <w:p w14:paraId="5616EFD9" w14:textId="77777777" w:rsidR="009854F0" w:rsidRDefault="009854F0" w:rsidP="00BD24F9">
      <w:pPr>
        <w:spacing w:line="480" w:lineRule="auto"/>
        <w:rPr>
          <w:rFonts w:ascii="Times New Roman" w:hAnsi="Times New Roman" w:cs="Times New Roman"/>
        </w:rPr>
      </w:pPr>
    </w:p>
    <w:p w14:paraId="48FC2A67" w14:textId="77777777" w:rsidR="009854F0" w:rsidRDefault="009854F0" w:rsidP="00BD24F9">
      <w:pPr>
        <w:spacing w:line="480" w:lineRule="auto"/>
        <w:rPr>
          <w:rFonts w:ascii="Times New Roman" w:hAnsi="Times New Roman" w:cs="Times New Roman"/>
        </w:rPr>
      </w:pPr>
    </w:p>
    <w:p w14:paraId="0CF391B4" w14:textId="77777777" w:rsidR="009854F0" w:rsidRDefault="009854F0" w:rsidP="00BD24F9">
      <w:pPr>
        <w:spacing w:line="480" w:lineRule="auto"/>
        <w:rPr>
          <w:rFonts w:ascii="Times New Roman" w:hAnsi="Times New Roman" w:cs="Times New Roman"/>
        </w:rPr>
      </w:pPr>
    </w:p>
    <w:p w14:paraId="77296986" w14:textId="77777777" w:rsidR="009854F0" w:rsidRDefault="009854F0" w:rsidP="00BD24F9">
      <w:pPr>
        <w:spacing w:line="480" w:lineRule="auto"/>
        <w:rPr>
          <w:rFonts w:ascii="Times New Roman" w:hAnsi="Times New Roman" w:cs="Times New Roman"/>
        </w:rPr>
      </w:pPr>
    </w:p>
    <w:p w14:paraId="0AC2304B" w14:textId="77777777" w:rsidR="009854F0" w:rsidRDefault="009854F0" w:rsidP="00BD24F9">
      <w:pPr>
        <w:spacing w:line="480" w:lineRule="auto"/>
        <w:rPr>
          <w:rFonts w:ascii="Times New Roman" w:hAnsi="Times New Roman" w:cs="Times New Roman"/>
        </w:rPr>
      </w:pPr>
    </w:p>
    <w:p w14:paraId="56C37567" w14:textId="77777777" w:rsidR="009854F0" w:rsidRDefault="009854F0" w:rsidP="00BD24F9">
      <w:pPr>
        <w:spacing w:line="480" w:lineRule="auto"/>
        <w:rPr>
          <w:rFonts w:ascii="Times New Roman" w:hAnsi="Times New Roman" w:cs="Times New Roman"/>
        </w:rPr>
      </w:pPr>
    </w:p>
    <w:p w14:paraId="237BC730" w14:textId="77777777" w:rsidR="009854F0" w:rsidRDefault="009854F0" w:rsidP="00BD24F9">
      <w:pPr>
        <w:spacing w:line="480" w:lineRule="auto"/>
        <w:rPr>
          <w:rFonts w:ascii="Times New Roman" w:hAnsi="Times New Roman" w:cs="Times New Roman"/>
        </w:rPr>
      </w:pPr>
    </w:p>
    <w:p w14:paraId="5E953CF3" w14:textId="77777777" w:rsidR="009854F0" w:rsidRDefault="009854F0" w:rsidP="00BD24F9">
      <w:pPr>
        <w:spacing w:line="480" w:lineRule="auto"/>
        <w:rPr>
          <w:rFonts w:ascii="Times New Roman" w:hAnsi="Times New Roman" w:cs="Times New Roman"/>
        </w:rPr>
      </w:pPr>
    </w:p>
    <w:p w14:paraId="1E501F2E" w14:textId="77777777" w:rsidR="009854F0" w:rsidRDefault="009854F0" w:rsidP="00BD24F9">
      <w:pPr>
        <w:spacing w:line="480" w:lineRule="auto"/>
        <w:rPr>
          <w:rFonts w:ascii="Times New Roman" w:hAnsi="Times New Roman" w:cs="Times New Roman"/>
        </w:rPr>
      </w:pPr>
    </w:p>
    <w:p w14:paraId="02C8E694" w14:textId="77777777" w:rsidR="009854F0" w:rsidRDefault="009854F0" w:rsidP="00BD24F9">
      <w:pPr>
        <w:spacing w:line="480" w:lineRule="auto"/>
        <w:rPr>
          <w:rFonts w:ascii="Times New Roman" w:hAnsi="Times New Roman" w:cs="Times New Roman"/>
        </w:rPr>
      </w:pPr>
    </w:p>
    <w:p w14:paraId="70427E73" w14:textId="77777777" w:rsidR="009854F0" w:rsidRDefault="009854F0" w:rsidP="00BD24F9">
      <w:pPr>
        <w:spacing w:line="480" w:lineRule="auto"/>
        <w:rPr>
          <w:rFonts w:ascii="Times New Roman" w:hAnsi="Times New Roman" w:cs="Times New Roman"/>
        </w:rPr>
      </w:pPr>
    </w:p>
    <w:p w14:paraId="41F9F4F2" w14:textId="77777777" w:rsidR="009854F0" w:rsidRDefault="009854F0" w:rsidP="00BD24F9">
      <w:pPr>
        <w:spacing w:line="480" w:lineRule="auto"/>
        <w:rPr>
          <w:rFonts w:ascii="Times New Roman" w:hAnsi="Times New Roman" w:cs="Times New Roman"/>
        </w:rPr>
      </w:pPr>
    </w:p>
    <w:p w14:paraId="3F70D016" w14:textId="77777777" w:rsidR="00436114" w:rsidRDefault="00436114" w:rsidP="009854F0">
      <w:pPr>
        <w:tabs>
          <w:tab w:val="left" w:pos="4950"/>
        </w:tabs>
        <w:spacing w:line="480" w:lineRule="auto"/>
        <w:jc w:val="center"/>
        <w:rPr>
          <w:rFonts w:ascii="Times New Roman" w:hAnsi="Times New Roman" w:cs="Times New Roman"/>
        </w:rPr>
      </w:pPr>
    </w:p>
    <w:p w14:paraId="308D5B15" w14:textId="77777777" w:rsidR="009854F0" w:rsidRDefault="009854F0" w:rsidP="009854F0">
      <w:pPr>
        <w:tabs>
          <w:tab w:val="left" w:pos="4950"/>
        </w:tabs>
        <w:spacing w:line="480" w:lineRule="auto"/>
        <w:jc w:val="center"/>
        <w:rPr>
          <w:rFonts w:ascii="Times New Roman" w:hAnsi="Times New Roman" w:cs="Times New Roman"/>
        </w:rPr>
      </w:pPr>
      <w:bookmarkStart w:id="0" w:name="_GoBack"/>
      <w:bookmarkEnd w:id="0"/>
      <w:r w:rsidRPr="00B13ECC">
        <w:rPr>
          <w:rFonts w:ascii="Times New Roman" w:hAnsi="Times New Roman" w:cs="Times New Roman"/>
        </w:rPr>
        <w:t>References</w:t>
      </w:r>
    </w:p>
    <w:p w14:paraId="39EBFBF6" w14:textId="77777777" w:rsidR="009854F0" w:rsidRDefault="009854F0" w:rsidP="009854F0">
      <w:pPr>
        <w:spacing w:line="480" w:lineRule="auto"/>
        <w:ind w:left="720" w:hanging="720"/>
        <w:rPr>
          <w:rFonts w:ascii="Times New Roman" w:hAnsi="Times New Roman" w:cs="Times New Roman"/>
        </w:rPr>
      </w:pPr>
      <w:r w:rsidRPr="00127038">
        <w:rPr>
          <w:rFonts w:ascii="Times New Roman" w:hAnsi="Times New Roman" w:cs="Times New Roman"/>
        </w:rPr>
        <w:t xml:space="preserve">Artaza, J. N., Contreras, S., Garcia, L. A., Mehrotra, R. A., Gibbons, G., Shohet, R., Martins, D., &amp; Norris, K. C. (2012). Vitamin d and cardiovascular disease: Potential role in health disparities. </w:t>
      </w:r>
      <w:r w:rsidRPr="00127038">
        <w:rPr>
          <w:rFonts w:ascii="Times New Roman" w:hAnsi="Times New Roman" w:cs="Times New Roman"/>
          <w:i/>
          <w:iCs/>
        </w:rPr>
        <w:t>Journal of Health Care Poor Underserved</w:t>
      </w:r>
      <w:r w:rsidRPr="00127038">
        <w:rPr>
          <w:rFonts w:ascii="Times New Roman" w:hAnsi="Times New Roman" w:cs="Times New Roman"/>
        </w:rPr>
        <w:t xml:space="preserve">, </w:t>
      </w:r>
      <w:r w:rsidRPr="00127038">
        <w:rPr>
          <w:rFonts w:ascii="Times New Roman" w:hAnsi="Times New Roman" w:cs="Times New Roman"/>
          <w:i/>
          <w:iCs/>
        </w:rPr>
        <w:t>22</w:t>
      </w:r>
      <w:r w:rsidRPr="00127038">
        <w:rPr>
          <w:rFonts w:ascii="Times New Roman" w:hAnsi="Times New Roman" w:cs="Times New Roman"/>
        </w:rPr>
        <w:t>(04), 23-38.</w:t>
      </w:r>
    </w:p>
    <w:p w14:paraId="2D2DE336" w14:textId="77777777" w:rsidR="009854F0" w:rsidRDefault="009854F0" w:rsidP="009854F0">
      <w:pPr>
        <w:spacing w:line="480" w:lineRule="auto"/>
        <w:ind w:left="720" w:hanging="720"/>
        <w:rPr>
          <w:rStyle w:val="Hyperlink"/>
          <w:rFonts w:ascii="Times New Roman" w:hAnsi="Times New Roman" w:cs="Times New Roman"/>
        </w:rPr>
      </w:pPr>
      <w:r w:rsidRPr="00CF63E3">
        <w:rPr>
          <w:rFonts w:ascii="Times New Roman" w:hAnsi="Times New Roman" w:cs="Times New Roman"/>
        </w:rPr>
        <w:t>Centers for Disease Control and Prevention</w:t>
      </w:r>
      <w:r>
        <w:rPr>
          <w:rFonts w:ascii="Times New Roman" w:hAnsi="Times New Roman" w:cs="Times New Roman"/>
        </w:rPr>
        <w:t>.</w:t>
      </w:r>
      <w:r w:rsidRPr="00CF63E3">
        <w:rPr>
          <w:rFonts w:ascii="Times New Roman" w:hAnsi="Times New Roman" w:cs="Times New Roman"/>
        </w:rPr>
        <w:t xml:space="preserve"> Department of He</w:t>
      </w:r>
      <w:r>
        <w:rPr>
          <w:rFonts w:ascii="Times New Roman" w:hAnsi="Times New Roman" w:cs="Times New Roman"/>
        </w:rPr>
        <w:t>alth and Human Services, (2009),</w:t>
      </w:r>
      <w:r w:rsidRPr="00CF63E3">
        <w:rPr>
          <w:rFonts w:ascii="Times New Roman" w:hAnsi="Times New Roman" w:cs="Times New Roman"/>
        </w:rPr>
        <w:t xml:space="preserve"> </w:t>
      </w:r>
      <w:r w:rsidRPr="00CF63E3">
        <w:rPr>
          <w:rFonts w:ascii="Times New Roman" w:hAnsi="Times New Roman" w:cs="Times New Roman"/>
          <w:i/>
          <w:iCs/>
        </w:rPr>
        <w:t>Eliminating racial &amp; ethnic health disparities</w:t>
      </w:r>
      <w:r w:rsidRPr="00CF63E3">
        <w:rPr>
          <w:rFonts w:ascii="Times New Roman" w:hAnsi="Times New Roman" w:cs="Times New Roman"/>
        </w:rPr>
        <w:t xml:space="preserve">. Retrieved from Office of Minority Health and Health Disparities website: </w:t>
      </w:r>
      <w:hyperlink r:id="rId11" w:history="1">
        <w:r w:rsidRPr="002550F1">
          <w:rPr>
            <w:rStyle w:val="Hyperlink"/>
            <w:rFonts w:ascii="Times New Roman" w:hAnsi="Times New Roman" w:cs="Times New Roman"/>
          </w:rPr>
          <w:t>http://www.cdc.gov/omhd/About/disparities.htm</w:t>
        </w:r>
      </w:hyperlink>
    </w:p>
    <w:p w14:paraId="54725619" w14:textId="77777777" w:rsidR="009854F0" w:rsidRDefault="009854F0" w:rsidP="009854F0">
      <w:pPr>
        <w:spacing w:line="480" w:lineRule="auto"/>
        <w:ind w:left="720" w:hanging="720"/>
        <w:rPr>
          <w:rFonts w:ascii="Times New Roman" w:hAnsi="Times New Roman" w:cs="Times New Roman"/>
        </w:rPr>
      </w:pPr>
      <w:r w:rsidRPr="00A0680C">
        <w:rPr>
          <w:rFonts w:ascii="Times New Roman" w:hAnsi="Times New Roman" w:cs="Times New Roman"/>
        </w:rPr>
        <w:t xml:space="preserve">DeSantis, C., Siegel , R., Bandi , P., &amp; Jemal , A. (2011). Breast cancer statistics, 2011. </w:t>
      </w:r>
      <w:r w:rsidRPr="00A0680C">
        <w:rPr>
          <w:rFonts w:ascii="Times New Roman" w:hAnsi="Times New Roman" w:cs="Times New Roman"/>
          <w:i/>
          <w:iCs/>
        </w:rPr>
        <w:t>CA: A Cancer Journal for Clinicians</w:t>
      </w:r>
      <w:r w:rsidRPr="00A0680C">
        <w:rPr>
          <w:rFonts w:ascii="Times New Roman" w:hAnsi="Times New Roman" w:cs="Times New Roman"/>
        </w:rPr>
        <w:t xml:space="preserve">, </w:t>
      </w:r>
      <w:r w:rsidRPr="00A0680C">
        <w:rPr>
          <w:rFonts w:ascii="Times New Roman" w:hAnsi="Times New Roman" w:cs="Times New Roman"/>
          <w:i/>
          <w:iCs/>
        </w:rPr>
        <w:t>61</w:t>
      </w:r>
      <w:r w:rsidRPr="00A0680C">
        <w:rPr>
          <w:rFonts w:ascii="Times New Roman" w:hAnsi="Times New Roman" w:cs="Times New Roman"/>
        </w:rPr>
        <w:t>(06), 408-418.</w:t>
      </w:r>
    </w:p>
    <w:p w14:paraId="415DE1DC" w14:textId="77777777" w:rsidR="009854F0" w:rsidRDefault="009854F0" w:rsidP="009854F0">
      <w:pPr>
        <w:spacing w:line="480" w:lineRule="auto"/>
        <w:ind w:left="720" w:hanging="720"/>
        <w:rPr>
          <w:rFonts w:ascii="Times New Roman" w:hAnsi="Times New Roman" w:cs="Times New Roman"/>
        </w:rPr>
      </w:pPr>
      <w:r w:rsidRPr="005F0D71">
        <w:rPr>
          <w:rFonts w:ascii="Times New Roman" w:hAnsi="Times New Roman" w:cs="Times New Roman"/>
        </w:rPr>
        <w:t xml:space="preserve">Désilets, M., Garrel, D., Couillard, D., Tremblay, A., Després, J., Bouchard, C., &amp; Delisle, H. (2006). Ethnic differences in body composition and other markers of cardiovascular disease risk: Study in matched haitian and white subjects from quebec. </w:t>
      </w:r>
      <w:r w:rsidRPr="005F0D71">
        <w:rPr>
          <w:rFonts w:ascii="Times New Roman" w:hAnsi="Times New Roman" w:cs="Times New Roman"/>
          <w:i/>
          <w:iCs/>
        </w:rPr>
        <w:t>Obesity A Research Journal</w:t>
      </w:r>
      <w:r w:rsidRPr="005F0D71">
        <w:rPr>
          <w:rFonts w:ascii="Times New Roman" w:hAnsi="Times New Roman" w:cs="Times New Roman"/>
        </w:rPr>
        <w:t xml:space="preserve">, </w:t>
      </w:r>
      <w:r w:rsidRPr="005F0D71">
        <w:rPr>
          <w:rFonts w:ascii="Times New Roman" w:hAnsi="Times New Roman" w:cs="Times New Roman"/>
          <w:i/>
          <w:iCs/>
        </w:rPr>
        <w:t>14</w:t>
      </w:r>
      <w:r w:rsidRPr="005F0D71">
        <w:rPr>
          <w:rFonts w:ascii="Times New Roman" w:hAnsi="Times New Roman" w:cs="Times New Roman"/>
        </w:rPr>
        <w:t>(06), 1019–1027.</w:t>
      </w:r>
    </w:p>
    <w:p w14:paraId="49AE9A86" w14:textId="77777777" w:rsidR="009854F0" w:rsidRDefault="009854F0" w:rsidP="009854F0">
      <w:pPr>
        <w:spacing w:line="480" w:lineRule="auto"/>
        <w:ind w:left="720" w:hanging="720"/>
        <w:rPr>
          <w:rFonts w:ascii="Times New Roman" w:hAnsi="Times New Roman" w:cs="Times New Roman"/>
        </w:rPr>
      </w:pPr>
      <w:r w:rsidRPr="00E13829">
        <w:rPr>
          <w:rFonts w:ascii="Times New Roman" w:hAnsi="Times New Roman" w:cs="Times New Roman"/>
        </w:rPr>
        <w:t xml:space="preserve">Eddy, D. M. (1990). Screening for cervical cancer. </w:t>
      </w:r>
      <w:r w:rsidRPr="00E13829">
        <w:rPr>
          <w:rFonts w:ascii="Times New Roman" w:hAnsi="Times New Roman" w:cs="Times New Roman"/>
          <w:i/>
          <w:iCs/>
        </w:rPr>
        <w:t>Annals of Internal Medicine</w:t>
      </w:r>
      <w:r w:rsidRPr="00E13829">
        <w:rPr>
          <w:rFonts w:ascii="Times New Roman" w:hAnsi="Times New Roman" w:cs="Times New Roman"/>
        </w:rPr>
        <w:t xml:space="preserve">, </w:t>
      </w:r>
      <w:r w:rsidRPr="00E13829">
        <w:rPr>
          <w:rFonts w:ascii="Times New Roman" w:hAnsi="Times New Roman" w:cs="Times New Roman"/>
          <w:i/>
          <w:iCs/>
        </w:rPr>
        <w:t>113</w:t>
      </w:r>
      <w:r w:rsidRPr="00E13829">
        <w:rPr>
          <w:rFonts w:ascii="Times New Roman" w:hAnsi="Times New Roman" w:cs="Times New Roman"/>
        </w:rPr>
        <w:t>(03), 214-226.</w:t>
      </w:r>
    </w:p>
    <w:p w14:paraId="4A6AEC35" w14:textId="77777777" w:rsidR="009854F0" w:rsidRDefault="009854F0" w:rsidP="009854F0">
      <w:pPr>
        <w:spacing w:line="480" w:lineRule="auto"/>
        <w:ind w:left="720" w:hanging="720"/>
        <w:rPr>
          <w:rFonts w:ascii="Times New Roman" w:hAnsi="Times New Roman" w:cs="Times New Roman"/>
        </w:rPr>
      </w:pPr>
      <w:r w:rsidRPr="00D02D27">
        <w:rPr>
          <w:rFonts w:ascii="Times New Roman" w:hAnsi="Times New Roman" w:cs="Times New Roman"/>
        </w:rPr>
        <w:t xml:space="preserve">Gebreab, S. Y., Diez-Roux, A. V., Hickson, D. A., Boykin, S., Sims, M., Sarpong, D. F., Taylor, H. A., &amp; Wyatt, S. B. (2012). The contribution of stress to the social patterning of clinical and subclinical cvd risk factors in africanamericans: The jackson heart study. </w:t>
      </w:r>
      <w:r w:rsidRPr="00D02D27">
        <w:rPr>
          <w:rFonts w:ascii="Times New Roman" w:hAnsi="Times New Roman" w:cs="Times New Roman"/>
          <w:i/>
          <w:iCs/>
        </w:rPr>
        <w:t>The Journal of Social Science and Medicine</w:t>
      </w:r>
      <w:r w:rsidRPr="00D02D27">
        <w:rPr>
          <w:rFonts w:ascii="Times New Roman" w:hAnsi="Times New Roman" w:cs="Times New Roman"/>
        </w:rPr>
        <w:t xml:space="preserve">, </w:t>
      </w:r>
      <w:r w:rsidRPr="00D02D27">
        <w:rPr>
          <w:rFonts w:ascii="Times New Roman" w:hAnsi="Times New Roman" w:cs="Times New Roman"/>
          <w:i/>
          <w:iCs/>
        </w:rPr>
        <w:t>75</w:t>
      </w:r>
      <w:r w:rsidRPr="00D02D27">
        <w:rPr>
          <w:rFonts w:ascii="Times New Roman" w:hAnsi="Times New Roman" w:cs="Times New Roman"/>
        </w:rPr>
        <w:t>(09), 1697–1707.</w:t>
      </w:r>
    </w:p>
    <w:p w14:paraId="02F48BD1" w14:textId="77777777" w:rsidR="009854F0" w:rsidRDefault="009854F0" w:rsidP="009854F0">
      <w:pPr>
        <w:spacing w:line="480" w:lineRule="auto"/>
        <w:ind w:left="720" w:hanging="720"/>
        <w:rPr>
          <w:rStyle w:val="Hyperlink"/>
          <w:rFonts w:ascii="Times New Roman" w:hAnsi="Times New Roman" w:cs="Times New Roman"/>
        </w:rPr>
      </w:pPr>
      <w:r w:rsidRPr="004E53A8">
        <w:rPr>
          <w:rFonts w:ascii="Times New Roman" w:hAnsi="Times New Roman" w:cs="Times New Roman"/>
        </w:rPr>
        <w:t xml:space="preserve">Moore, E. R. (2012). </w:t>
      </w:r>
      <w:r w:rsidRPr="004E53A8">
        <w:rPr>
          <w:rFonts w:ascii="Times New Roman" w:hAnsi="Times New Roman" w:cs="Times New Roman"/>
          <w:i/>
          <w:iCs/>
        </w:rPr>
        <w:t>Sudden infant death disparities: A systematic review on health education and policy recommendations for decreasing sudden infant death in the african-american community</w:t>
      </w:r>
      <w:r w:rsidRPr="004E53A8">
        <w:rPr>
          <w:rFonts w:ascii="Times New Roman" w:hAnsi="Times New Roman" w:cs="Times New Roman"/>
        </w:rPr>
        <w:t xml:space="preserve">. (Master's thesis, UNIVERSITY OF TEXAS ), Available from ProQuest. (1515661)Retrieved from </w:t>
      </w:r>
      <w:hyperlink r:id="rId12" w:history="1">
        <w:r w:rsidRPr="002550F1">
          <w:rPr>
            <w:rStyle w:val="Hyperlink"/>
            <w:rFonts w:ascii="Times New Roman" w:hAnsi="Times New Roman" w:cs="Times New Roman"/>
          </w:rPr>
          <w:t>http://gradworks.umi.com</w:t>
        </w:r>
      </w:hyperlink>
    </w:p>
    <w:p w14:paraId="370E72EC" w14:textId="77777777" w:rsidR="009854F0" w:rsidRDefault="009854F0" w:rsidP="009854F0">
      <w:pPr>
        <w:spacing w:line="480" w:lineRule="auto"/>
        <w:ind w:left="720" w:hanging="720"/>
        <w:rPr>
          <w:rFonts w:ascii="Times New Roman" w:hAnsi="Times New Roman" w:cs="Times New Roman"/>
        </w:rPr>
      </w:pPr>
      <w:r w:rsidRPr="008E7247">
        <w:rPr>
          <w:rFonts w:ascii="Times New Roman" w:hAnsi="Times New Roman" w:cs="Times New Roman"/>
        </w:rPr>
        <w:t xml:space="preserve">Turnock, B. J. (2012). </w:t>
      </w:r>
      <w:r w:rsidRPr="008E7247">
        <w:rPr>
          <w:rFonts w:ascii="Times New Roman" w:hAnsi="Times New Roman" w:cs="Times New Roman"/>
          <w:i/>
          <w:iCs/>
        </w:rPr>
        <w:t xml:space="preserve">Essentials of public health </w:t>
      </w:r>
      <w:r w:rsidRPr="008E7247">
        <w:rPr>
          <w:rFonts w:ascii="Times New Roman" w:hAnsi="Times New Roman" w:cs="Times New Roman"/>
        </w:rPr>
        <w:t>. (2nd ed., p. 10). Sudbury, Massachusetts : Jones and Bartlett Learning.</w:t>
      </w:r>
    </w:p>
    <w:p w14:paraId="405B99B5" w14:textId="77777777" w:rsidR="009854F0" w:rsidRDefault="009854F0" w:rsidP="009854F0">
      <w:pPr>
        <w:spacing w:line="480" w:lineRule="auto"/>
        <w:ind w:left="720" w:hanging="720"/>
        <w:rPr>
          <w:rFonts w:ascii="Times New Roman" w:hAnsi="Times New Roman" w:cs="Times New Roman"/>
        </w:rPr>
      </w:pPr>
      <w:r w:rsidRPr="00DA3FEA">
        <w:rPr>
          <w:rFonts w:ascii="Times New Roman" w:hAnsi="Times New Roman" w:cs="Times New Roman"/>
        </w:rPr>
        <w:t xml:space="preserve">Vanslyke, J. G., Baum, J., Plaza, V., Otero, M., Wheeler, C. N., &amp;  Helitzer, D. C. (2008). Hpv and cervical cancer testing and prevention: Knowledge, beliefs, and attitudes among hispanic women. </w:t>
      </w:r>
      <w:r w:rsidRPr="00DA3FEA">
        <w:rPr>
          <w:rFonts w:ascii="Times New Roman" w:hAnsi="Times New Roman" w:cs="Times New Roman"/>
          <w:i/>
          <w:iCs/>
        </w:rPr>
        <w:t>SAGE Journals Qualitative Health Research</w:t>
      </w:r>
      <w:r w:rsidRPr="00DA3FEA">
        <w:rPr>
          <w:rFonts w:ascii="Times New Roman" w:hAnsi="Times New Roman" w:cs="Times New Roman"/>
        </w:rPr>
        <w:t xml:space="preserve">, </w:t>
      </w:r>
      <w:r w:rsidRPr="00DA3FEA">
        <w:rPr>
          <w:rFonts w:ascii="Times New Roman" w:hAnsi="Times New Roman" w:cs="Times New Roman"/>
          <w:i/>
          <w:iCs/>
        </w:rPr>
        <w:t>18</w:t>
      </w:r>
      <w:r w:rsidRPr="00DA3FEA">
        <w:rPr>
          <w:rFonts w:ascii="Times New Roman" w:hAnsi="Times New Roman" w:cs="Times New Roman"/>
        </w:rPr>
        <w:t>(5), 584-596.</w:t>
      </w:r>
    </w:p>
    <w:p w14:paraId="2D36B95D" w14:textId="77777777" w:rsidR="009854F0" w:rsidRPr="00DF2E1A" w:rsidRDefault="009854F0" w:rsidP="00BD24F9">
      <w:pPr>
        <w:spacing w:line="480" w:lineRule="auto"/>
        <w:rPr>
          <w:rFonts w:ascii="Times New Roman" w:hAnsi="Times New Roman" w:cs="Times New Roman"/>
        </w:rPr>
      </w:pPr>
    </w:p>
    <w:p w14:paraId="5863D8E4" w14:textId="77777777" w:rsidR="00BD24F9" w:rsidRDefault="00BD24F9" w:rsidP="00BD24F9">
      <w:pPr>
        <w:spacing w:line="480" w:lineRule="auto"/>
        <w:rPr>
          <w:rFonts w:ascii="Times New Roman" w:hAnsi="Times New Roman" w:cs="Times New Roman"/>
        </w:rPr>
      </w:pPr>
    </w:p>
    <w:p w14:paraId="7E2F132A" w14:textId="0FE333B9" w:rsidR="00A2372B" w:rsidRPr="00A2372B" w:rsidRDefault="00A2372B" w:rsidP="00A2372B">
      <w:pPr>
        <w:spacing w:line="480" w:lineRule="auto"/>
        <w:rPr>
          <w:rFonts w:ascii="Times New Roman" w:hAnsi="Times New Roman" w:cs="Arial"/>
        </w:rPr>
      </w:pPr>
    </w:p>
    <w:p w14:paraId="12731AFE" w14:textId="658D70D9" w:rsidR="00A2372B" w:rsidRPr="00DC789E" w:rsidRDefault="00A2372B" w:rsidP="00A2372B">
      <w:pPr>
        <w:spacing w:line="480" w:lineRule="auto"/>
        <w:rPr>
          <w:rFonts w:ascii="Times New Roman" w:hAnsi="Times New Roman" w:cs="Times New Roman"/>
        </w:rPr>
      </w:pPr>
    </w:p>
    <w:p w14:paraId="207DBAC7" w14:textId="77777777" w:rsidR="00A2372B" w:rsidRPr="00DB0E5B" w:rsidRDefault="00A2372B" w:rsidP="000F4FEC">
      <w:pPr>
        <w:spacing w:line="480" w:lineRule="auto"/>
        <w:rPr>
          <w:rFonts w:ascii="Times New Roman" w:hAnsi="Times New Roman" w:cs="Times New Roman"/>
        </w:rPr>
      </w:pPr>
    </w:p>
    <w:p w14:paraId="178EB910" w14:textId="399B06C3" w:rsidR="0062590D" w:rsidRPr="004E53A8" w:rsidRDefault="0062590D" w:rsidP="0062590D">
      <w:pPr>
        <w:spacing w:line="480" w:lineRule="auto"/>
        <w:ind w:firstLine="360"/>
        <w:rPr>
          <w:rFonts w:ascii="Times New Roman" w:hAnsi="Times New Roman" w:cs="Times New Roman"/>
        </w:rPr>
      </w:pPr>
      <w:r w:rsidRPr="004E53A8">
        <w:rPr>
          <w:rFonts w:ascii="Times New Roman" w:hAnsi="Times New Roman" w:cs="Times New Roman"/>
        </w:rPr>
        <w:t xml:space="preserve"> </w:t>
      </w:r>
    </w:p>
    <w:p w14:paraId="30E22F8B" w14:textId="2BF2AAC9" w:rsidR="0062590D" w:rsidRDefault="0062590D" w:rsidP="0062590D">
      <w:pPr>
        <w:spacing w:line="480" w:lineRule="auto"/>
        <w:ind w:firstLine="360"/>
        <w:rPr>
          <w:rFonts w:ascii="Times New Roman" w:hAnsi="Times New Roman" w:cs="Times New Roman"/>
        </w:rPr>
      </w:pPr>
    </w:p>
    <w:p w14:paraId="52775794" w14:textId="6A1A8579" w:rsidR="0062590D" w:rsidRPr="0062590D" w:rsidRDefault="0062590D" w:rsidP="0062590D">
      <w:pPr>
        <w:spacing w:line="480" w:lineRule="auto"/>
        <w:ind w:firstLine="720"/>
        <w:rPr>
          <w:rFonts w:ascii="Times New Roman" w:hAnsi="Times New Roman" w:cs="Times New Roman"/>
        </w:rPr>
      </w:pPr>
    </w:p>
    <w:p w14:paraId="275D4FD1" w14:textId="2108321D" w:rsidR="00840B3F" w:rsidRDefault="00840B3F" w:rsidP="00840B3F">
      <w:pPr>
        <w:spacing w:line="480" w:lineRule="auto"/>
        <w:ind w:firstLine="720"/>
        <w:rPr>
          <w:rFonts w:ascii="Times New Roman" w:hAnsi="Times New Roman" w:cs="Times New Roman"/>
        </w:rPr>
      </w:pPr>
    </w:p>
    <w:p w14:paraId="4552999C" w14:textId="5E1BDF2B" w:rsidR="00840B3F" w:rsidRPr="00840B3F" w:rsidRDefault="00840B3F" w:rsidP="00840B3F">
      <w:pPr>
        <w:spacing w:line="480" w:lineRule="auto"/>
        <w:ind w:firstLine="720"/>
        <w:rPr>
          <w:rFonts w:ascii="Arial" w:hAnsi="Arial" w:cs="Arial"/>
        </w:rPr>
      </w:pPr>
    </w:p>
    <w:p w14:paraId="5F69D1D5" w14:textId="0240D2B3" w:rsidR="00105DD3" w:rsidRDefault="00105DD3" w:rsidP="005607B7">
      <w:pPr>
        <w:spacing w:line="480" w:lineRule="auto"/>
        <w:rPr>
          <w:rFonts w:ascii="Times New Roman" w:hAnsi="Times New Roman" w:cs="Times New Roman"/>
          <w:b/>
        </w:rPr>
      </w:pPr>
    </w:p>
    <w:p w14:paraId="2DD23F08" w14:textId="77777777" w:rsidR="00105DD3" w:rsidRPr="00105DD3" w:rsidRDefault="00105DD3" w:rsidP="005607B7">
      <w:pPr>
        <w:spacing w:line="480" w:lineRule="auto"/>
        <w:rPr>
          <w:rFonts w:ascii="Times New Roman" w:hAnsi="Times New Roman" w:cs="Times New Roman"/>
          <w:b/>
        </w:rPr>
      </w:pPr>
    </w:p>
    <w:sectPr w:rsidR="00105DD3" w:rsidRPr="00105DD3" w:rsidSect="00A93980">
      <w:headerReference w:type="even" r:id="rId13"/>
      <w:headerReference w:type="default" r:id="rId14"/>
      <w:head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64131D" w14:textId="77777777" w:rsidR="004215BC" w:rsidRDefault="004215BC" w:rsidP="000116DC">
      <w:r>
        <w:separator/>
      </w:r>
    </w:p>
  </w:endnote>
  <w:endnote w:type="continuationSeparator" w:id="0">
    <w:p w14:paraId="4BE42CA7" w14:textId="77777777" w:rsidR="004215BC" w:rsidRDefault="004215BC" w:rsidP="00011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B748A6" w14:textId="77777777" w:rsidR="004215BC" w:rsidRDefault="004215BC" w:rsidP="000116DC">
      <w:r>
        <w:separator/>
      </w:r>
    </w:p>
  </w:footnote>
  <w:footnote w:type="continuationSeparator" w:id="0">
    <w:p w14:paraId="242B1CE1" w14:textId="77777777" w:rsidR="004215BC" w:rsidRDefault="004215BC" w:rsidP="000116D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6351C8" w14:textId="77777777" w:rsidR="004215BC" w:rsidRDefault="004215BC" w:rsidP="000C595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4568EE" w14:textId="77777777" w:rsidR="004215BC" w:rsidRDefault="004215BC" w:rsidP="000116D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EFE820" w14:textId="77777777" w:rsidR="004215BC" w:rsidRDefault="004215BC" w:rsidP="000C595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36114">
      <w:rPr>
        <w:rStyle w:val="PageNumber"/>
        <w:noProof/>
      </w:rPr>
      <w:t>6</w:t>
    </w:r>
    <w:r>
      <w:rPr>
        <w:rStyle w:val="PageNumber"/>
      </w:rPr>
      <w:fldChar w:fldCharType="end"/>
    </w:r>
  </w:p>
  <w:p w14:paraId="21A8F136" w14:textId="77777777" w:rsidR="004215BC" w:rsidRDefault="004215BC" w:rsidP="000116DC">
    <w:pPr>
      <w:pStyle w:val="Header"/>
      <w:ind w:right="360"/>
    </w:pPr>
    <w:r>
      <w:t>HEALTH DISPARITY</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5188D8" w14:textId="77777777" w:rsidR="004215BC" w:rsidRDefault="004215BC" w:rsidP="000C595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36114">
      <w:rPr>
        <w:rStyle w:val="PageNumber"/>
        <w:noProof/>
      </w:rPr>
      <w:t>1</w:t>
    </w:r>
    <w:r>
      <w:rPr>
        <w:rStyle w:val="PageNumber"/>
      </w:rPr>
      <w:fldChar w:fldCharType="end"/>
    </w:r>
  </w:p>
  <w:p w14:paraId="69FB810F" w14:textId="77777777" w:rsidR="004215BC" w:rsidRDefault="004215BC" w:rsidP="00A93980">
    <w:pPr>
      <w:pStyle w:val="Header"/>
      <w:ind w:right="360"/>
    </w:pPr>
    <w:r>
      <w:t>Running header: HEALTH DISPARITY</w:t>
    </w:r>
    <w:r>
      <w:ptab w:relativeTo="margin" w:alignment="center" w:leader="none"/>
    </w:r>
    <w:r>
      <w:ptab w:relativeTo="margin" w:alignment="right" w:leader="none"/>
    </w:r>
  </w:p>
  <w:p w14:paraId="70931E4D" w14:textId="77777777" w:rsidR="004215BC" w:rsidRDefault="004215B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81C44"/>
    <w:multiLevelType w:val="hybridMultilevel"/>
    <w:tmpl w:val="4CD4EEE2"/>
    <w:lvl w:ilvl="0" w:tplc="19F4FE7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16DC"/>
    <w:rsid w:val="000116DC"/>
    <w:rsid w:val="00050AEA"/>
    <w:rsid w:val="000C595F"/>
    <w:rsid w:val="000D150C"/>
    <w:rsid w:val="000F4FEC"/>
    <w:rsid w:val="00105DD3"/>
    <w:rsid w:val="001249F4"/>
    <w:rsid w:val="00275F91"/>
    <w:rsid w:val="0030367E"/>
    <w:rsid w:val="00323BBE"/>
    <w:rsid w:val="00381436"/>
    <w:rsid w:val="0040318B"/>
    <w:rsid w:val="0041546F"/>
    <w:rsid w:val="004215BC"/>
    <w:rsid w:val="00436114"/>
    <w:rsid w:val="004A42D1"/>
    <w:rsid w:val="004D1F31"/>
    <w:rsid w:val="005607B7"/>
    <w:rsid w:val="005968F2"/>
    <w:rsid w:val="006113FD"/>
    <w:rsid w:val="0062590D"/>
    <w:rsid w:val="00644E33"/>
    <w:rsid w:val="007A7EB2"/>
    <w:rsid w:val="0081489C"/>
    <w:rsid w:val="00840B3F"/>
    <w:rsid w:val="0085183A"/>
    <w:rsid w:val="00857E4F"/>
    <w:rsid w:val="00873616"/>
    <w:rsid w:val="00873D2D"/>
    <w:rsid w:val="00892081"/>
    <w:rsid w:val="008B7682"/>
    <w:rsid w:val="008D5F4A"/>
    <w:rsid w:val="009854F0"/>
    <w:rsid w:val="00A2372B"/>
    <w:rsid w:val="00A562B6"/>
    <w:rsid w:val="00A93980"/>
    <w:rsid w:val="00AA21F1"/>
    <w:rsid w:val="00AA434A"/>
    <w:rsid w:val="00AE272A"/>
    <w:rsid w:val="00B31661"/>
    <w:rsid w:val="00B8072C"/>
    <w:rsid w:val="00BD24F9"/>
    <w:rsid w:val="00C93514"/>
    <w:rsid w:val="00CB27B7"/>
    <w:rsid w:val="00D327D1"/>
    <w:rsid w:val="00D521AE"/>
    <w:rsid w:val="00D83136"/>
    <w:rsid w:val="00DA420B"/>
    <w:rsid w:val="00DB0E5B"/>
    <w:rsid w:val="00DF2E1A"/>
    <w:rsid w:val="00F633A8"/>
    <w:rsid w:val="00FA414A"/>
    <w:rsid w:val="00FC09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DF2FE7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16DC"/>
    <w:pPr>
      <w:tabs>
        <w:tab w:val="center" w:pos="4320"/>
        <w:tab w:val="right" w:pos="8640"/>
      </w:tabs>
    </w:pPr>
  </w:style>
  <w:style w:type="character" w:customStyle="1" w:styleId="HeaderChar">
    <w:name w:val="Header Char"/>
    <w:basedOn w:val="DefaultParagraphFont"/>
    <w:link w:val="Header"/>
    <w:uiPriority w:val="99"/>
    <w:rsid w:val="000116DC"/>
  </w:style>
  <w:style w:type="paragraph" w:styleId="Footer">
    <w:name w:val="footer"/>
    <w:basedOn w:val="Normal"/>
    <w:link w:val="FooterChar"/>
    <w:uiPriority w:val="99"/>
    <w:unhideWhenUsed/>
    <w:rsid w:val="000116DC"/>
    <w:pPr>
      <w:tabs>
        <w:tab w:val="center" w:pos="4320"/>
        <w:tab w:val="right" w:pos="8640"/>
      </w:tabs>
    </w:pPr>
  </w:style>
  <w:style w:type="character" w:customStyle="1" w:styleId="FooterChar">
    <w:name w:val="Footer Char"/>
    <w:basedOn w:val="DefaultParagraphFont"/>
    <w:link w:val="Footer"/>
    <w:uiPriority w:val="99"/>
    <w:rsid w:val="000116DC"/>
  </w:style>
  <w:style w:type="character" w:styleId="PageNumber">
    <w:name w:val="page number"/>
    <w:basedOn w:val="DefaultParagraphFont"/>
    <w:uiPriority w:val="99"/>
    <w:semiHidden/>
    <w:unhideWhenUsed/>
    <w:rsid w:val="000116DC"/>
  </w:style>
  <w:style w:type="paragraph" w:styleId="ListParagraph">
    <w:name w:val="List Paragraph"/>
    <w:basedOn w:val="Normal"/>
    <w:uiPriority w:val="34"/>
    <w:qFormat/>
    <w:rsid w:val="00840B3F"/>
    <w:pPr>
      <w:ind w:left="720"/>
      <w:contextualSpacing/>
    </w:pPr>
  </w:style>
  <w:style w:type="character" w:styleId="Hyperlink">
    <w:name w:val="Hyperlink"/>
    <w:basedOn w:val="DefaultParagraphFont"/>
    <w:uiPriority w:val="99"/>
    <w:unhideWhenUsed/>
    <w:rsid w:val="009854F0"/>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16DC"/>
    <w:pPr>
      <w:tabs>
        <w:tab w:val="center" w:pos="4320"/>
        <w:tab w:val="right" w:pos="8640"/>
      </w:tabs>
    </w:pPr>
  </w:style>
  <w:style w:type="character" w:customStyle="1" w:styleId="HeaderChar">
    <w:name w:val="Header Char"/>
    <w:basedOn w:val="DefaultParagraphFont"/>
    <w:link w:val="Header"/>
    <w:uiPriority w:val="99"/>
    <w:rsid w:val="000116DC"/>
  </w:style>
  <w:style w:type="paragraph" w:styleId="Footer">
    <w:name w:val="footer"/>
    <w:basedOn w:val="Normal"/>
    <w:link w:val="FooterChar"/>
    <w:uiPriority w:val="99"/>
    <w:unhideWhenUsed/>
    <w:rsid w:val="000116DC"/>
    <w:pPr>
      <w:tabs>
        <w:tab w:val="center" w:pos="4320"/>
        <w:tab w:val="right" w:pos="8640"/>
      </w:tabs>
    </w:pPr>
  </w:style>
  <w:style w:type="character" w:customStyle="1" w:styleId="FooterChar">
    <w:name w:val="Footer Char"/>
    <w:basedOn w:val="DefaultParagraphFont"/>
    <w:link w:val="Footer"/>
    <w:uiPriority w:val="99"/>
    <w:rsid w:val="000116DC"/>
  </w:style>
  <w:style w:type="character" w:styleId="PageNumber">
    <w:name w:val="page number"/>
    <w:basedOn w:val="DefaultParagraphFont"/>
    <w:uiPriority w:val="99"/>
    <w:semiHidden/>
    <w:unhideWhenUsed/>
    <w:rsid w:val="000116DC"/>
  </w:style>
  <w:style w:type="paragraph" w:styleId="ListParagraph">
    <w:name w:val="List Paragraph"/>
    <w:basedOn w:val="Normal"/>
    <w:uiPriority w:val="34"/>
    <w:qFormat/>
    <w:rsid w:val="00840B3F"/>
    <w:pPr>
      <w:ind w:left="720"/>
      <w:contextualSpacing/>
    </w:pPr>
  </w:style>
  <w:style w:type="character" w:styleId="Hyperlink">
    <w:name w:val="Hyperlink"/>
    <w:basedOn w:val="DefaultParagraphFont"/>
    <w:uiPriority w:val="99"/>
    <w:unhideWhenUsed/>
    <w:rsid w:val="009854F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dc.gov/omhd/About/disparities.htm" TargetMode="External"/><Relationship Id="rId12" Type="http://schemas.openxmlformats.org/officeDocument/2006/relationships/hyperlink" Target="http://gradworks.umi.com"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header" Target="head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ukpmc.ac.uk/abstract/MED/2115753/?whatizit_url=http://ukpmc.ac.uk/search/?page=1&amp;query=%22cervical%20cancer%22" TargetMode="External"/><Relationship Id="rId10" Type="http://schemas.openxmlformats.org/officeDocument/2006/relationships/hyperlink" Target="http://ukpmc.ac.uk/abstract/MED/2115753/?whatizit_url=http://ukpmc.ac.uk/search/?page=1&amp;query=%22invasive%20cervical%20cancer%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086BA-B64C-FB47-94CC-10E1CFE79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8</Pages>
  <Words>1535</Words>
  <Characters>8753</Characters>
  <Application>Microsoft Macintosh Word</Application>
  <DocSecurity>0</DocSecurity>
  <Lines>72</Lines>
  <Paragraphs>20</Paragraphs>
  <ScaleCrop>false</ScaleCrop>
  <Company/>
  <LinksUpToDate>false</LinksUpToDate>
  <CharactersWithSpaces>10268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Macey</dc:creator>
  <cp:keywords/>
  <dc:description/>
  <cp:lastModifiedBy>Josh Macey</cp:lastModifiedBy>
  <cp:revision>33</cp:revision>
  <dcterms:created xsi:type="dcterms:W3CDTF">2012-10-22T18:07:00Z</dcterms:created>
  <dcterms:modified xsi:type="dcterms:W3CDTF">2012-10-25T03:14:00Z</dcterms:modified>
</cp:coreProperties>
</file>